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EC" w:rsidRDefault="00FC30EC" w:rsidP="00290372">
      <w:pPr>
        <w:spacing w:after="0"/>
        <w:rPr>
          <w:lang w:val="ru-RU"/>
        </w:rPr>
      </w:pPr>
      <w:bookmarkStart w:id="0" w:name="block-16636232"/>
    </w:p>
    <w:p w:rsidR="00290372" w:rsidRPr="00290372" w:rsidRDefault="00290372" w:rsidP="00290372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0372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РОССИЙСКОЙФЕДЕРАЦИИ</w:t>
      </w:r>
      <w:bookmarkStart w:id="1" w:name="812d4357-d192-464c-8cb9-e2b95399e3c1"/>
    </w:p>
    <w:p w:rsidR="00290372" w:rsidRPr="00290372" w:rsidRDefault="00290372" w:rsidP="00290372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0372">
        <w:rPr>
          <w:rFonts w:ascii="Times New Roman" w:hAnsi="Times New Roman"/>
          <w:color w:val="000000"/>
          <w:sz w:val="24"/>
          <w:szCs w:val="24"/>
          <w:lang w:val="ru-RU"/>
        </w:rPr>
        <w:t>МИНИСТЕРСТВО ОБРАЗОВАНИЯ И НАУКИ</w:t>
      </w:r>
    </w:p>
    <w:p w:rsidR="00290372" w:rsidRPr="00290372" w:rsidRDefault="00290372" w:rsidP="00290372">
      <w:pPr>
        <w:spacing w:after="0" w:line="240" w:lineRule="atLeast"/>
        <w:ind w:left="119"/>
        <w:jc w:val="center"/>
        <w:rPr>
          <w:sz w:val="24"/>
          <w:szCs w:val="24"/>
          <w:lang w:val="ru-RU"/>
        </w:rPr>
      </w:pPr>
      <w:r w:rsidRPr="00290372">
        <w:rPr>
          <w:rFonts w:ascii="Times New Roman" w:hAnsi="Times New Roman"/>
          <w:color w:val="000000"/>
          <w:sz w:val="24"/>
          <w:szCs w:val="24"/>
          <w:lang w:val="ru-RU"/>
        </w:rPr>
        <w:t>КАРАЧАЕВО-ЧЕРКЕССКОЙ РЕСПУБЛИКИ</w:t>
      </w:r>
    </w:p>
    <w:bookmarkEnd w:id="1"/>
    <w:p w:rsidR="00290372" w:rsidRPr="00290372" w:rsidRDefault="00290372" w:rsidP="00290372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9037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fbdca4d6-6503-4562-ae3d-2793f9a86394"/>
      <w:r w:rsidRPr="0029037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cc400770-307d-4b40-adaa-396407dad0f1"/>
      <w:r w:rsidRPr="00290372">
        <w:rPr>
          <w:rFonts w:ascii="Times New Roman" w:hAnsi="Times New Roman"/>
          <w:color w:val="000000"/>
          <w:sz w:val="24"/>
          <w:szCs w:val="24"/>
          <w:lang w:val="ru-RU"/>
        </w:rPr>
        <w:t>УСТЬ-ДЖЕГУТИНСКИЙ МУНИЦИПАЛЬНЫЙ РАЙОН</w:t>
      </w:r>
      <w:bookmarkEnd w:id="3"/>
      <w:r w:rsidRPr="0029037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290372">
        <w:rPr>
          <w:rFonts w:ascii="Times New Roman" w:hAnsi="Times New Roman"/>
          <w:color w:val="000000"/>
          <w:sz w:val="28"/>
          <w:lang w:val="ru-RU"/>
        </w:rPr>
        <w:t>​</w:t>
      </w:r>
    </w:p>
    <w:p w:rsidR="00290372" w:rsidRPr="00290372" w:rsidRDefault="00290372" w:rsidP="00290372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0372">
        <w:rPr>
          <w:rFonts w:ascii="Times New Roman" w:hAnsi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90372" w:rsidRPr="00290372" w:rsidRDefault="00290372" w:rsidP="00290372">
      <w:pPr>
        <w:spacing w:after="0" w:line="240" w:lineRule="atLeast"/>
        <w:ind w:left="119"/>
        <w:jc w:val="center"/>
        <w:rPr>
          <w:sz w:val="24"/>
          <w:szCs w:val="24"/>
          <w:lang w:val="ru-RU"/>
        </w:rPr>
      </w:pPr>
      <w:r w:rsidRPr="00290372">
        <w:rPr>
          <w:rFonts w:ascii="Times New Roman" w:hAnsi="Times New Roman"/>
          <w:color w:val="000000"/>
          <w:sz w:val="24"/>
          <w:szCs w:val="24"/>
          <w:lang w:val="ru-RU"/>
        </w:rPr>
        <w:t>"СРЕДНЯЯ ОБЩЕОБРАЗОВАТЕЛЬНАЯ ШКОЛА № 3 Г УСТЬ-ДЖЕГУТЫ"</w:t>
      </w:r>
    </w:p>
    <w:p w:rsidR="00290372" w:rsidRPr="00290372" w:rsidRDefault="00290372" w:rsidP="00290372">
      <w:pPr>
        <w:spacing w:after="0" w:line="240" w:lineRule="atLeast"/>
        <w:ind w:left="119"/>
        <w:jc w:val="center"/>
        <w:rPr>
          <w:lang w:val="ru-RU"/>
        </w:rPr>
      </w:pPr>
      <w:r w:rsidRPr="002903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:rsidR="00290372" w:rsidRPr="00290372" w:rsidRDefault="00290372" w:rsidP="00290372">
      <w:pPr>
        <w:spacing w:after="0"/>
        <w:ind w:left="120"/>
        <w:rPr>
          <w:lang w:val="ru-RU"/>
        </w:rPr>
      </w:pPr>
    </w:p>
    <w:p w:rsidR="00290372" w:rsidRPr="00290372" w:rsidRDefault="00290372" w:rsidP="00290372">
      <w:pPr>
        <w:spacing w:after="0"/>
        <w:ind w:left="120"/>
        <w:rPr>
          <w:lang w:val="ru-RU"/>
        </w:rPr>
      </w:pPr>
    </w:p>
    <w:p w:rsidR="00290372" w:rsidRPr="00290372" w:rsidRDefault="00290372" w:rsidP="00290372">
      <w:pPr>
        <w:spacing w:after="0"/>
        <w:ind w:left="120"/>
        <w:rPr>
          <w:lang w:val="ru-RU"/>
        </w:rPr>
      </w:pPr>
    </w:p>
    <w:p w:rsidR="00290372" w:rsidRPr="00290372" w:rsidRDefault="00290372" w:rsidP="00290372">
      <w:pPr>
        <w:spacing w:after="0"/>
        <w:ind w:left="120"/>
        <w:rPr>
          <w:lang w:val="ru-RU"/>
        </w:rPr>
      </w:pPr>
    </w:p>
    <w:tbl>
      <w:tblPr>
        <w:tblW w:w="0" w:type="auto"/>
        <w:tblInd w:w="6264" w:type="dxa"/>
        <w:tblLook w:val="04A0" w:firstRow="1" w:lastRow="0" w:firstColumn="1" w:lastColumn="0" w:noHBand="0" w:noVBand="1"/>
      </w:tblPr>
      <w:tblGrid>
        <w:gridCol w:w="3091"/>
      </w:tblGrid>
      <w:tr w:rsidR="00290372" w:rsidRPr="00290372" w:rsidTr="0071229D">
        <w:tc>
          <w:tcPr>
            <w:tcW w:w="3115" w:type="dxa"/>
          </w:tcPr>
          <w:p w:rsidR="00290372" w:rsidRPr="00290372" w:rsidRDefault="00290372" w:rsidP="002903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03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90372" w:rsidRDefault="00290372" w:rsidP="00DB58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903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90372" w:rsidRPr="00DB5876" w:rsidRDefault="00DB5876" w:rsidP="00DB58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00B92D9" wp14:editId="270D3712">
                  <wp:extent cx="1853886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33" cy="79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372" w:rsidRPr="00290372" w:rsidRDefault="00290372" w:rsidP="002903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03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94/1 </w:t>
            </w:r>
          </w:p>
          <w:p w:rsidR="00290372" w:rsidRPr="00290372" w:rsidRDefault="00290372" w:rsidP="002903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03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«31» августа 2023 г.</w:t>
            </w:r>
          </w:p>
          <w:p w:rsidR="00290372" w:rsidRPr="00290372" w:rsidRDefault="00290372" w:rsidP="002903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0372" w:rsidRDefault="00290372">
      <w:pPr>
        <w:spacing w:after="0"/>
        <w:ind w:left="120"/>
        <w:rPr>
          <w:lang w:val="ru-RU"/>
        </w:rPr>
      </w:pPr>
    </w:p>
    <w:p w:rsidR="00290372" w:rsidRDefault="00290372">
      <w:pPr>
        <w:spacing w:after="0"/>
        <w:ind w:left="120"/>
        <w:rPr>
          <w:lang w:val="ru-RU"/>
        </w:rPr>
      </w:pPr>
    </w:p>
    <w:p w:rsidR="00FC30EC" w:rsidRPr="00935B60" w:rsidRDefault="00FC30EC" w:rsidP="00290372">
      <w:pPr>
        <w:spacing w:after="0"/>
        <w:rPr>
          <w:lang w:val="ru-RU"/>
        </w:rPr>
      </w:pPr>
    </w:p>
    <w:p w:rsidR="00FC30EC" w:rsidRPr="00935B60" w:rsidRDefault="00FC30EC">
      <w:pPr>
        <w:spacing w:after="0"/>
        <w:ind w:left="120"/>
        <w:rPr>
          <w:lang w:val="ru-RU"/>
        </w:rPr>
      </w:pPr>
    </w:p>
    <w:p w:rsidR="00FC30EC" w:rsidRPr="00935B60" w:rsidRDefault="00AC55C5">
      <w:pPr>
        <w:spacing w:after="0" w:line="408" w:lineRule="auto"/>
        <w:ind w:left="120"/>
        <w:jc w:val="center"/>
        <w:rPr>
          <w:lang w:val="ru-RU"/>
        </w:rPr>
      </w:pPr>
      <w:r w:rsidRPr="00935B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30EC" w:rsidRPr="00935B60" w:rsidRDefault="00FC30EC" w:rsidP="00DB5876">
      <w:pPr>
        <w:spacing w:after="0" w:line="408" w:lineRule="auto"/>
        <w:rPr>
          <w:lang w:val="ru-RU"/>
        </w:rPr>
      </w:pPr>
    </w:p>
    <w:p w:rsidR="00FC30EC" w:rsidRPr="00935B60" w:rsidRDefault="00FC30EC">
      <w:pPr>
        <w:spacing w:after="0"/>
        <w:ind w:left="120"/>
        <w:jc w:val="center"/>
        <w:rPr>
          <w:lang w:val="ru-RU"/>
        </w:rPr>
      </w:pPr>
    </w:p>
    <w:p w:rsidR="00FC30EC" w:rsidRPr="00935B60" w:rsidRDefault="00AC55C5" w:rsidP="00290372">
      <w:pPr>
        <w:spacing w:after="0" w:line="408" w:lineRule="auto"/>
        <w:ind w:left="120"/>
        <w:jc w:val="center"/>
        <w:rPr>
          <w:lang w:val="ru-RU"/>
        </w:rPr>
      </w:pPr>
      <w:r w:rsidRPr="00935B6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290372" w:rsidRPr="003D3336" w:rsidRDefault="00290372" w:rsidP="00290372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3D3336">
        <w:rPr>
          <w:rFonts w:ascii="Times New Roman" w:hAnsi="Times New Roman"/>
          <w:color w:val="000000"/>
          <w:sz w:val="32"/>
          <w:szCs w:val="32"/>
          <w:lang w:val="ru-RU"/>
        </w:rPr>
        <w:t xml:space="preserve">для обучающихся 2 </w:t>
      </w:r>
      <w:proofErr w:type="gramStart"/>
      <w:r w:rsidRPr="003D3336">
        <w:rPr>
          <w:rFonts w:ascii="Times New Roman" w:hAnsi="Times New Roman"/>
          <w:color w:val="000000"/>
          <w:sz w:val="32"/>
          <w:szCs w:val="32"/>
          <w:lang w:val="ru-RU"/>
        </w:rPr>
        <w:t>а  класса</w:t>
      </w:r>
      <w:proofErr w:type="gramEnd"/>
    </w:p>
    <w:p w:rsidR="00290372" w:rsidRPr="003D3336" w:rsidRDefault="00290372" w:rsidP="00290372">
      <w:pPr>
        <w:spacing w:after="0"/>
        <w:rPr>
          <w:sz w:val="32"/>
          <w:szCs w:val="32"/>
          <w:lang w:val="ru-RU"/>
        </w:rPr>
      </w:pPr>
    </w:p>
    <w:p w:rsidR="00290372" w:rsidRDefault="00290372" w:rsidP="00290372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90372" w:rsidRPr="003D3336" w:rsidRDefault="00290372" w:rsidP="00290372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3D3336">
        <w:rPr>
          <w:rFonts w:ascii="Times New Roman" w:hAnsi="Times New Roman" w:cs="Times New Roman"/>
          <w:sz w:val="32"/>
          <w:szCs w:val="32"/>
          <w:lang w:val="ru-RU"/>
        </w:rPr>
        <w:t>учителя начальных классов</w:t>
      </w:r>
    </w:p>
    <w:p w:rsidR="00290372" w:rsidRPr="003D3336" w:rsidRDefault="00290372" w:rsidP="00290372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D3336">
        <w:rPr>
          <w:rFonts w:ascii="Times New Roman" w:hAnsi="Times New Roman" w:cs="Times New Roman"/>
          <w:sz w:val="32"/>
          <w:szCs w:val="32"/>
          <w:lang w:val="ru-RU"/>
        </w:rPr>
        <w:t>Лепшоковой</w:t>
      </w:r>
      <w:proofErr w:type="spellEnd"/>
      <w:r w:rsidRPr="003D3336">
        <w:rPr>
          <w:rFonts w:ascii="Times New Roman" w:hAnsi="Times New Roman" w:cs="Times New Roman"/>
          <w:sz w:val="32"/>
          <w:szCs w:val="32"/>
          <w:lang w:val="ru-RU"/>
        </w:rPr>
        <w:t xml:space="preserve"> З.Х.</w:t>
      </w:r>
    </w:p>
    <w:p w:rsidR="00290372" w:rsidRPr="003D3336" w:rsidRDefault="00290372" w:rsidP="00290372">
      <w:pPr>
        <w:spacing w:after="0"/>
        <w:ind w:left="120"/>
        <w:jc w:val="center"/>
        <w:rPr>
          <w:sz w:val="32"/>
          <w:szCs w:val="32"/>
          <w:lang w:val="ru-RU"/>
        </w:rPr>
      </w:pPr>
    </w:p>
    <w:p w:rsidR="00290372" w:rsidRPr="003D3336" w:rsidRDefault="00290372" w:rsidP="00DB5876">
      <w:pPr>
        <w:spacing w:after="0"/>
        <w:rPr>
          <w:sz w:val="32"/>
          <w:szCs w:val="32"/>
          <w:lang w:val="ru-RU"/>
        </w:rPr>
      </w:pPr>
      <w:bookmarkStart w:id="4" w:name="_GoBack"/>
      <w:bookmarkEnd w:id="4"/>
    </w:p>
    <w:p w:rsidR="00290372" w:rsidRPr="003D3336" w:rsidRDefault="00290372" w:rsidP="00290372">
      <w:pPr>
        <w:spacing w:after="0"/>
        <w:rPr>
          <w:sz w:val="32"/>
          <w:szCs w:val="32"/>
          <w:lang w:val="ru-RU"/>
        </w:rPr>
      </w:pPr>
    </w:p>
    <w:p w:rsidR="00290372" w:rsidRPr="00E32D26" w:rsidRDefault="00290372" w:rsidP="00290372">
      <w:pPr>
        <w:spacing w:after="0"/>
        <w:jc w:val="center"/>
        <w:rPr>
          <w:sz w:val="32"/>
          <w:szCs w:val="32"/>
          <w:lang w:val="ru-RU"/>
        </w:rPr>
        <w:sectPr w:rsidR="00290372" w:rsidRPr="00E32D26" w:rsidSect="00290372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E32D26">
        <w:rPr>
          <w:rFonts w:ascii="Times New Roman" w:hAnsi="Times New Roman"/>
          <w:color w:val="000000"/>
          <w:sz w:val="32"/>
          <w:szCs w:val="32"/>
          <w:lang w:val="ru-RU"/>
        </w:rPr>
        <w:t>г.Усть-Джегута</w:t>
      </w:r>
      <w:proofErr w:type="spellEnd"/>
      <w:r w:rsidRPr="00E32D26">
        <w:rPr>
          <w:rFonts w:ascii="Times New Roman" w:hAnsi="Times New Roman"/>
          <w:color w:val="000000"/>
          <w:sz w:val="32"/>
          <w:szCs w:val="32"/>
          <w:lang w:val="ru-RU"/>
        </w:rPr>
        <w:t xml:space="preserve">, ‌ </w:t>
      </w:r>
      <w:bookmarkStart w:id="5" w:name="282c3466-5cb3-4ab4-9a19-f7da1f5cd792"/>
      <w:r w:rsidRPr="00E32D26">
        <w:rPr>
          <w:rFonts w:ascii="Times New Roman" w:hAnsi="Times New Roman"/>
          <w:color w:val="000000"/>
          <w:sz w:val="32"/>
          <w:szCs w:val="32"/>
          <w:lang w:val="ru-RU"/>
        </w:rPr>
        <w:t>2023 г</w:t>
      </w:r>
      <w:bookmarkEnd w:id="5"/>
    </w:p>
    <w:p w:rsidR="00FC30EC" w:rsidRPr="00935B60" w:rsidRDefault="00FC30EC" w:rsidP="00290372">
      <w:pPr>
        <w:spacing w:after="0"/>
        <w:rPr>
          <w:lang w:val="ru-RU"/>
        </w:rPr>
        <w:sectPr w:rsidR="00FC30EC" w:rsidRPr="00935B60" w:rsidSect="00881B23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C30EC" w:rsidRPr="00935B60" w:rsidRDefault="00AC55C5" w:rsidP="00290372">
      <w:pPr>
        <w:spacing w:after="0" w:line="264" w:lineRule="auto"/>
        <w:rPr>
          <w:lang w:val="ru-RU"/>
        </w:rPr>
      </w:pPr>
      <w:bookmarkStart w:id="6" w:name="block-16636233"/>
      <w:bookmarkEnd w:id="0"/>
      <w:r w:rsidRPr="00935B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30EC" w:rsidRPr="00935B60" w:rsidRDefault="00FC30EC">
      <w:pPr>
        <w:spacing w:after="0" w:line="264" w:lineRule="auto"/>
        <w:ind w:left="120"/>
        <w:rPr>
          <w:lang w:val="ru-RU"/>
        </w:rPr>
      </w:pP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C30EC" w:rsidRPr="00935B60" w:rsidRDefault="00FC30EC">
      <w:pPr>
        <w:spacing w:after="0" w:line="264" w:lineRule="auto"/>
        <w:ind w:left="120"/>
        <w:rPr>
          <w:lang w:val="ru-RU"/>
        </w:rPr>
      </w:pPr>
    </w:p>
    <w:p w:rsidR="00FC30EC" w:rsidRPr="00935B60" w:rsidRDefault="00AC55C5">
      <w:pPr>
        <w:spacing w:after="0" w:line="264" w:lineRule="auto"/>
        <w:ind w:left="120"/>
        <w:rPr>
          <w:lang w:val="ru-RU"/>
        </w:rPr>
      </w:pPr>
      <w:r w:rsidRPr="00935B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C30EC" w:rsidRPr="00935B60" w:rsidRDefault="00FC30EC">
      <w:pPr>
        <w:spacing w:after="0" w:line="264" w:lineRule="auto"/>
        <w:ind w:left="120"/>
        <w:rPr>
          <w:lang w:val="ru-RU"/>
        </w:rPr>
      </w:pP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35B6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35B6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C30EC" w:rsidRPr="00935B60" w:rsidRDefault="00AC55C5">
      <w:pPr>
        <w:spacing w:after="0" w:line="264" w:lineRule="auto"/>
        <w:ind w:left="120"/>
        <w:rPr>
          <w:lang w:val="ru-RU"/>
        </w:rPr>
      </w:pPr>
      <w:r w:rsidRPr="00935B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C30EC" w:rsidRPr="00935B60" w:rsidRDefault="00FC30EC">
      <w:pPr>
        <w:spacing w:after="0" w:line="264" w:lineRule="auto"/>
        <w:ind w:left="120"/>
        <w:rPr>
          <w:lang w:val="ru-RU"/>
        </w:rPr>
      </w:pP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C30EC" w:rsidRPr="00935B60" w:rsidRDefault="00AC55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C30EC" w:rsidRPr="00935B60" w:rsidRDefault="00AC55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C30EC" w:rsidRPr="00935B60" w:rsidRDefault="00AC55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C30EC" w:rsidRPr="00935B60" w:rsidRDefault="00AC55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C30EC" w:rsidRPr="00935B60" w:rsidRDefault="00AC55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C30EC" w:rsidRPr="00935B60" w:rsidRDefault="00AC55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C30EC" w:rsidRDefault="00AC55C5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35B60">
        <w:rPr>
          <w:rFonts w:ascii="Times New Roman" w:hAnsi="Times New Roman"/>
          <w:color w:val="FF0000"/>
          <w:sz w:val="28"/>
          <w:lang w:val="ru-RU"/>
        </w:rPr>
        <w:t>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 xml:space="preserve"> результатов, </w:t>
      </w:r>
      <w:r w:rsidRPr="00935B60">
        <w:rPr>
          <w:rFonts w:ascii="Times New Roman" w:hAnsi="Times New Roman"/>
          <w:color w:val="000000"/>
          <w:sz w:val="28"/>
          <w:lang w:val="ru-RU"/>
        </w:rPr>
        <w:lastRenderedPageBreak/>
        <w:t>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C30EC" w:rsidRPr="00935B60" w:rsidRDefault="00AC55C5">
      <w:pPr>
        <w:spacing w:after="0" w:line="264" w:lineRule="auto"/>
        <w:ind w:left="120"/>
        <w:rPr>
          <w:lang w:val="ru-RU"/>
        </w:rPr>
      </w:pPr>
      <w:r w:rsidRPr="00935B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C30EC" w:rsidRPr="00935B60" w:rsidRDefault="00FC30EC">
      <w:pPr>
        <w:spacing w:after="0" w:line="264" w:lineRule="auto"/>
        <w:ind w:left="120"/>
        <w:rPr>
          <w:lang w:val="ru-RU"/>
        </w:rPr>
      </w:pP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8184041c-500f-4898-8c17-3f7c192d7a9a"/>
      <w:r w:rsidRPr="00935B6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935B60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C30EC" w:rsidRPr="00935B60" w:rsidRDefault="00FC30EC">
      <w:pPr>
        <w:rPr>
          <w:lang w:val="ru-RU"/>
        </w:rPr>
        <w:sectPr w:rsidR="00FC30EC" w:rsidRPr="00935B60" w:rsidSect="00881B23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81B23" w:rsidRDefault="00881B23">
      <w:pPr>
        <w:spacing w:after="0" w:line="264" w:lineRule="auto"/>
        <w:ind w:left="120"/>
        <w:jc w:val="both"/>
        <w:rPr>
          <w:rFonts w:ascii="Calibri" w:hAnsi="Calibri"/>
          <w:b/>
          <w:color w:val="000000"/>
          <w:sz w:val="28"/>
          <w:lang w:val="ru-RU"/>
        </w:rPr>
      </w:pPr>
      <w:bookmarkStart w:id="8" w:name="block-16636231"/>
      <w:bookmarkEnd w:id="6"/>
    </w:p>
    <w:p w:rsidR="00FC30EC" w:rsidRPr="00935B60" w:rsidRDefault="00AC55C5">
      <w:pPr>
        <w:spacing w:after="0" w:line="264" w:lineRule="auto"/>
        <w:ind w:left="120"/>
        <w:jc w:val="both"/>
        <w:rPr>
          <w:lang w:val="ru-RU"/>
        </w:rPr>
      </w:pPr>
      <w:r w:rsidRPr="00935B60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:rsidR="00FC30EC" w:rsidRPr="00935B60" w:rsidRDefault="00AC55C5" w:rsidP="00302535">
      <w:pPr>
        <w:numPr>
          <w:ilvl w:val="0"/>
          <w:numId w:val="6"/>
        </w:numPr>
        <w:spacing w:after="0" w:line="264" w:lineRule="auto"/>
        <w:ind w:left="12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.</w:t>
      </w:r>
      <w:r w:rsidRPr="00935B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9" w:name="eb176ee2-af43-40d4-a1ee-b090419c1179"/>
      <w:r w:rsidRPr="00935B60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935B60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0" w:name="133f36d8-58eb-4703-aa32-18eef51ef659"/>
      <w:r w:rsidRPr="00935B60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935B60">
        <w:rPr>
          <w:rFonts w:ascii="Times New Roman" w:hAnsi="Times New Roman"/>
          <w:color w:val="000000"/>
          <w:sz w:val="28"/>
          <w:lang w:val="ru-RU"/>
        </w:rPr>
        <w:t>‌).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1" w:name="60d4b361-5c35-450d-9ed8-60410acf6db4"/>
      <w:r w:rsidRPr="00935B6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935B6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1"/>
      <w:r w:rsidRPr="00935B6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35B60">
        <w:rPr>
          <w:rFonts w:ascii="Times New Roman" w:hAnsi="Times New Roman"/>
          <w:color w:val="000000"/>
          <w:sz w:val="28"/>
          <w:lang w:val="ru-RU"/>
        </w:rPr>
        <w:t>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935B60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d90ce49e-f5c7-4bfc-ba4a-92feb4e54a52"/>
      <w:r w:rsidRPr="00935B6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35B60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12"/>
      <w:r w:rsidRPr="00935B60">
        <w:rPr>
          <w:rFonts w:ascii="Times New Roman" w:hAnsi="Times New Roman"/>
          <w:color w:val="000000"/>
          <w:sz w:val="28"/>
          <w:lang w:val="ru-RU"/>
        </w:rPr>
        <w:t>‌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935B60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a9441494-befb-474c-980d-17418cebb9a9"/>
      <w:r w:rsidRPr="00935B6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35B60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13"/>
      <w:r w:rsidRPr="00935B60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4" w:name="9e6d0f8b-b9cc-4a5a-96f8-fa217be0cdd9"/>
      <w:r w:rsidRPr="00935B60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935B60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5" w:name="e5c2f998-10e7-44fc-bdda-dfec1693f887"/>
      <w:r w:rsidRPr="00935B60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935B60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</w:t>
      </w:r>
      <w:r w:rsidRPr="00935B60">
        <w:rPr>
          <w:rFonts w:ascii="Times New Roman" w:hAnsi="Times New Roman"/>
          <w:color w:val="000000"/>
          <w:sz w:val="28"/>
          <w:lang w:val="ru-RU"/>
        </w:rPr>
        <w:lastRenderedPageBreak/>
        <w:t>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6" w:name="2d1b25dd-7e61-4fc3-9b40-52f6c7be69e0"/>
      <w:r w:rsidRPr="00935B6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935B60">
        <w:rPr>
          <w:rFonts w:ascii="Times New Roman" w:hAnsi="Times New Roman"/>
          <w:color w:val="000000"/>
          <w:sz w:val="28"/>
          <w:lang w:val="ru-RU"/>
        </w:rPr>
        <w:t>‌.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935B60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7" w:name="6412d18c-a4c6-4681-9757-e9608467f10d"/>
      <w:r w:rsidRPr="00935B60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935B60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8" w:name="6d735cba-503d-4ed1-a53f-5468e4a27f01"/>
      <w:r w:rsidRPr="00935B6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935B6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8"/>
      <w:r w:rsidRPr="00935B6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35B60">
        <w:rPr>
          <w:rFonts w:ascii="Times New Roman" w:hAnsi="Times New Roman"/>
          <w:color w:val="000000"/>
          <w:sz w:val="28"/>
          <w:lang w:val="ru-RU"/>
        </w:rPr>
        <w:t>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9" w:name="3f36f3cc-f68d-481c-9f68-8a09ab5407f1"/>
      <w:r w:rsidRPr="00935B6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935B60">
        <w:rPr>
          <w:rFonts w:ascii="Times New Roman" w:hAnsi="Times New Roman"/>
          <w:color w:val="000000"/>
          <w:sz w:val="28"/>
          <w:lang w:val="ru-RU"/>
        </w:rPr>
        <w:t>‌.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0" w:name="dd853ef0-68f9-4441-80c5-be39b469ea42"/>
      <w:r w:rsidRPr="00935B60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935B60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1" w:name="305fc3fd-0d75-43c6-b5e8-b77dae865863"/>
      <w:r w:rsidRPr="00935B6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935B6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1"/>
      <w:r w:rsidRPr="00935B6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35B60">
        <w:rPr>
          <w:rFonts w:ascii="Times New Roman" w:hAnsi="Times New Roman"/>
          <w:color w:val="000000"/>
          <w:sz w:val="28"/>
          <w:lang w:val="ru-RU"/>
        </w:rPr>
        <w:t>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935B60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8497a925-adbe-4600-9382-168da4c3c80b"/>
      <w:r w:rsidRPr="00935B6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35B60"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22"/>
      <w:r w:rsidRPr="00935B60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3" w:name="c4dddd01-51be-4cab-bffc-20489de7184c"/>
      <w:r w:rsidRPr="00935B60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935B6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3"/>
      <w:r w:rsidRPr="00935B6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35B60">
        <w:rPr>
          <w:rFonts w:ascii="Times New Roman" w:hAnsi="Times New Roman"/>
          <w:color w:val="000000"/>
          <w:sz w:val="28"/>
          <w:lang w:val="ru-RU"/>
        </w:rPr>
        <w:t>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proofErr w:type="gramStart"/>
      <w:r w:rsidRPr="00935B60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0c3ae019-4704-47be-8c05-88069337bebf"/>
      <w:r w:rsidRPr="00935B6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35B60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4"/>
      <w:r w:rsidRPr="00935B60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5" w:name="0e95da97-7b05-41cd-84b7-0db56826c5ee"/>
      <w:r w:rsidRPr="00935B60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935B60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6" w:name="63220a7a-3056-4cb7-8b8f-8dfa3716a258"/>
      <w:r w:rsidRPr="00935B6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935B6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6"/>
      <w:r w:rsidRPr="00935B6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35B60">
        <w:rPr>
          <w:rFonts w:ascii="Times New Roman" w:hAnsi="Times New Roman"/>
          <w:color w:val="000000"/>
          <w:sz w:val="28"/>
          <w:lang w:val="ru-RU"/>
        </w:rPr>
        <w:t>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5B60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935B60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C30EC" w:rsidRPr="00935B60" w:rsidRDefault="00AC55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C30EC" w:rsidRPr="00935B60" w:rsidRDefault="00AC55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FC30EC" w:rsidRPr="00935B60" w:rsidRDefault="00AC55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FC30EC" w:rsidRPr="00935B60" w:rsidRDefault="00AC55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FC30EC" w:rsidRPr="00935B60" w:rsidRDefault="00AC55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FC30EC" w:rsidRPr="00935B60" w:rsidRDefault="00AC55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FC30EC" w:rsidRPr="00935B60" w:rsidRDefault="00AC55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C30EC" w:rsidRPr="00935B60" w:rsidRDefault="00AC55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C30EC" w:rsidRPr="00935B60" w:rsidRDefault="00AC55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C30EC" w:rsidRPr="00935B60" w:rsidRDefault="00AC55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C30EC" w:rsidRPr="00935B60" w:rsidRDefault="00AC55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FC30EC" w:rsidRPr="00935B60" w:rsidRDefault="00AC55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C30EC" w:rsidRPr="00935B60" w:rsidRDefault="00AC55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C30EC" w:rsidRDefault="00AC55C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0EC" w:rsidRPr="00935B60" w:rsidRDefault="00AC55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FC30EC" w:rsidRPr="00935B60" w:rsidRDefault="00AC55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FC30EC" w:rsidRDefault="00AC55C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0EC" w:rsidRPr="00935B60" w:rsidRDefault="00AC55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FC30EC" w:rsidRPr="00935B60" w:rsidRDefault="00AC55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C30EC" w:rsidRPr="00935B60" w:rsidRDefault="00AC55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C30EC" w:rsidRPr="00935B60" w:rsidRDefault="00AC55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C30EC" w:rsidRPr="00935B60" w:rsidRDefault="00AC55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FC30EC" w:rsidRDefault="00AC55C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0EC" w:rsidRPr="00935B60" w:rsidRDefault="00AC55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C30EC" w:rsidRPr="00935B60" w:rsidRDefault="00AC55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FC30EC" w:rsidRPr="00935B60" w:rsidRDefault="00AC55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FC30EC" w:rsidRPr="00935B60" w:rsidRDefault="00FC30EC">
      <w:pPr>
        <w:spacing w:after="0" w:line="264" w:lineRule="auto"/>
        <w:ind w:left="120"/>
        <w:jc w:val="both"/>
        <w:rPr>
          <w:lang w:val="ru-RU"/>
        </w:rPr>
      </w:pPr>
    </w:p>
    <w:p w:rsidR="00FC30EC" w:rsidRPr="00935B60" w:rsidRDefault="00AC55C5">
      <w:pPr>
        <w:spacing w:after="0" w:line="264" w:lineRule="auto"/>
        <w:ind w:left="120"/>
        <w:jc w:val="both"/>
        <w:rPr>
          <w:lang w:val="ru-RU"/>
        </w:rPr>
      </w:pPr>
      <w:bookmarkStart w:id="27" w:name="block-16636235"/>
      <w:bookmarkEnd w:id="8"/>
      <w:r w:rsidRPr="00935B60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935B6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35B6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C30EC" w:rsidRPr="00935B60" w:rsidRDefault="00FC30EC">
      <w:pPr>
        <w:spacing w:after="0" w:line="264" w:lineRule="auto"/>
        <w:ind w:left="120"/>
        <w:jc w:val="both"/>
        <w:rPr>
          <w:lang w:val="ru-RU"/>
        </w:rPr>
      </w:pP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C30EC" w:rsidRPr="00935B60" w:rsidRDefault="00FC30EC">
      <w:pPr>
        <w:spacing w:after="0" w:line="264" w:lineRule="auto"/>
        <w:ind w:left="120"/>
        <w:jc w:val="both"/>
        <w:rPr>
          <w:lang w:val="ru-RU"/>
        </w:rPr>
      </w:pPr>
    </w:p>
    <w:p w:rsidR="00FC30EC" w:rsidRPr="00935B60" w:rsidRDefault="00AC55C5">
      <w:pPr>
        <w:spacing w:after="0" w:line="264" w:lineRule="auto"/>
        <w:ind w:left="120"/>
        <w:jc w:val="both"/>
        <w:rPr>
          <w:lang w:val="ru-RU"/>
        </w:rPr>
      </w:pPr>
      <w:r w:rsidRPr="00935B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30EC" w:rsidRPr="00935B60" w:rsidRDefault="00FC30EC">
      <w:pPr>
        <w:spacing w:after="0" w:line="264" w:lineRule="auto"/>
        <w:ind w:left="120"/>
        <w:jc w:val="both"/>
        <w:rPr>
          <w:lang w:val="ru-RU"/>
        </w:rPr>
      </w:pP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</w:t>
      </w:r>
      <w:r w:rsidRPr="00935B60">
        <w:rPr>
          <w:rFonts w:ascii="Times New Roman" w:hAnsi="Times New Roman"/>
          <w:color w:val="000000"/>
          <w:sz w:val="28"/>
          <w:lang w:val="ru-RU"/>
        </w:rPr>
        <w:lastRenderedPageBreak/>
        <w:t>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C30EC" w:rsidRDefault="00AC55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0EC" w:rsidRPr="00935B60" w:rsidRDefault="00AC55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C30EC" w:rsidRPr="00935B60" w:rsidRDefault="00AC55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C30EC" w:rsidRPr="00935B60" w:rsidRDefault="00AC55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C30EC" w:rsidRDefault="00AC55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0EC" w:rsidRPr="00935B60" w:rsidRDefault="00AC55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C30EC" w:rsidRPr="00935B60" w:rsidRDefault="00AC55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C30EC" w:rsidRPr="00935B60" w:rsidRDefault="00AC55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C30EC" w:rsidRPr="00935B60" w:rsidRDefault="00AC55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C30EC" w:rsidRDefault="00AC55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0EC" w:rsidRPr="00935B60" w:rsidRDefault="00AC55C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C30EC" w:rsidRPr="00935B60" w:rsidRDefault="00AC55C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C30EC" w:rsidRPr="00935B60" w:rsidRDefault="00AC55C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C30EC" w:rsidRDefault="00AC55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0EC" w:rsidRPr="00935B60" w:rsidRDefault="00AC55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C30EC" w:rsidRDefault="00AC55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0EC" w:rsidRPr="00935B60" w:rsidRDefault="00AC55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C30EC" w:rsidRPr="00935B60" w:rsidRDefault="00AC55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C30EC" w:rsidRDefault="00AC55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0EC" w:rsidRPr="00935B60" w:rsidRDefault="00AC55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C30EC" w:rsidRPr="00935B60" w:rsidRDefault="00AC55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C30EC" w:rsidRPr="00935B60" w:rsidRDefault="00AC55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C30EC" w:rsidRPr="00935B60" w:rsidRDefault="00FC30EC">
      <w:pPr>
        <w:spacing w:after="0" w:line="264" w:lineRule="auto"/>
        <w:ind w:left="120"/>
        <w:jc w:val="both"/>
        <w:rPr>
          <w:lang w:val="ru-RU"/>
        </w:rPr>
      </w:pPr>
    </w:p>
    <w:p w:rsidR="00FC30EC" w:rsidRPr="00935B60" w:rsidRDefault="00AC55C5">
      <w:pPr>
        <w:spacing w:after="0" w:line="264" w:lineRule="auto"/>
        <w:ind w:left="120"/>
        <w:jc w:val="both"/>
        <w:rPr>
          <w:lang w:val="ru-RU"/>
        </w:rPr>
      </w:pPr>
      <w:r w:rsidRPr="00935B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30EC" w:rsidRPr="00935B60" w:rsidRDefault="00FC30EC">
      <w:pPr>
        <w:spacing w:after="0" w:line="264" w:lineRule="auto"/>
        <w:ind w:left="120"/>
        <w:jc w:val="both"/>
        <w:rPr>
          <w:lang w:val="ru-RU"/>
        </w:rPr>
      </w:pP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C30EC" w:rsidRDefault="00AC55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C30EC" w:rsidRPr="00935B60" w:rsidRDefault="00AC55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C30EC" w:rsidRPr="00935B60" w:rsidRDefault="00AC55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C30EC" w:rsidRPr="00935B60" w:rsidRDefault="00AC55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C30EC" w:rsidRPr="00935B60" w:rsidRDefault="00AC55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C30EC" w:rsidRPr="00935B60" w:rsidRDefault="00AC55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0EC" w:rsidRPr="00935B60" w:rsidRDefault="00AC55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C30EC" w:rsidRDefault="00AC55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C30EC" w:rsidRPr="00935B60" w:rsidRDefault="00AC55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C30EC" w:rsidRPr="00935B60" w:rsidRDefault="00AC55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цель, планировать изменения объекта, ситуации;</w:t>
      </w:r>
    </w:p>
    <w:p w:rsidR="00FC30EC" w:rsidRPr="00935B60" w:rsidRDefault="00AC55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0EC" w:rsidRPr="00935B60" w:rsidRDefault="00AC55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0EC" w:rsidRPr="00935B60" w:rsidRDefault="00AC55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C30EC" w:rsidRPr="00935B60" w:rsidRDefault="00AC55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0EC" w:rsidRDefault="00AC55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C30EC" w:rsidRDefault="00AC55C5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0EC" w:rsidRPr="00935B60" w:rsidRDefault="00AC55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0EC" w:rsidRPr="00935B60" w:rsidRDefault="00AC55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C30EC" w:rsidRPr="00935B60" w:rsidRDefault="00AC55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C30EC" w:rsidRPr="00935B60" w:rsidRDefault="00AC55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C30EC" w:rsidRPr="00935B60" w:rsidRDefault="00AC55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35B6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35B6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FC30EC" w:rsidRDefault="00AC55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30EC" w:rsidRPr="00935B60" w:rsidRDefault="00AC55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0EC" w:rsidRPr="00935B60" w:rsidRDefault="00AC55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0EC" w:rsidRPr="00935B60" w:rsidRDefault="00AC55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C30EC" w:rsidRPr="00935B60" w:rsidRDefault="00AC55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C30EC" w:rsidRPr="00935B60" w:rsidRDefault="00AC55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C30EC" w:rsidRPr="00935B60" w:rsidRDefault="00AC55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C30EC" w:rsidRDefault="00AC55C5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0EC" w:rsidRPr="00935B60" w:rsidRDefault="00AC55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C30EC" w:rsidRPr="00935B60" w:rsidRDefault="00AC55C5">
      <w:pPr>
        <w:spacing w:after="0" w:line="264" w:lineRule="auto"/>
        <w:ind w:firstLine="600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35B6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35B6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FC30EC" w:rsidRDefault="00AC55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30EC" w:rsidRPr="00935B60" w:rsidRDefault="00AC55C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FC30EC" w:rsidRDefault="00AC55C5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0EC" w:rsidRDefault="00AC55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30EC" w:rsidRPr="00935B60" w:rsidRDefault="00AC55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C30EC" w:rsidRPr="00935B60" w:rsidRDefault="00AC55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C30EC" w:rsidRDefault="00AC55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30EC" w:rsidRPr="00935B60" w:rsidRDefault="00AC55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0EC" w:rsidRPr="00935B60" w:rsidRDefault="00AC55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30EC" w:rsidRPr="00935B60" w:rsidRDefault="00AC55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C30EC" w:rsidRPr="00935B60" w:rsidRDefault="00AC55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C30EC" w:rsidRPr="00935B60" w:rsidRDefault="00AC55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C30EC" w:rsidRPr="00935B60" w:rsidRDefault="00AC55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C30EC" w:rsidRPr="00935B60" w:rsidRDefault="00AC55C5" w:rsidP="00881B23">
      <w:p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30EC" w:rsidRPr="00935B60" w:rsidRDefault="00AC55C5" w:rsidP="00881B23">
      <w:p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C30EC" w:rsidRDefault="00AC55C5" w:rsidP="00881B23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35B6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35B6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C30EC" w:rsidRPr="00935B60" w:rsidRDefault="00AC55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5B6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35B60" w:rsidRPr="00881B23" w:rsidRDefault="00935B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16636234"/>
      <w:bookmarkEnd w:id="27"/>
    </w:p>
    <w:p w:rsidR="00881B23" w:rsidRDefault="00881B23" w:rsidP="00881B2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 w:rsidP="00881B2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Pr="00881B23" w:rsidRDefault="00881B23" w:rsidP="00881B2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C30EC" w:rsidRDefault="00AC5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35B60" w:rsidRDefault="00935B6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C30EC" w:rsidRDefault="00AC5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2820"/>
        <w:gridCol w:w="1056"/>
        <w:gridCol w:w="1841"/>
        <w:gridCol w:w="1910"/>
        <w:gridCol w:w="2297"/>
      </w:tblGrid>
      <w:tr w:rsidR="00FC30E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0EC" w:rsidRDefault="00FC30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0EC" w:rsidRDefault="00FC3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0EC" w:rsidRDefault="00FC3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0EC" w:rsidRDefault="00FC30E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0EC" w:rsidRDefault="00FC30E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0EC" w:rsidRDefault="00FC30E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0EC" w:rsidRDefault="00FC3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0EC" w:rsidRDefault="00FC30EC"/>
        </w:tc>
      </w:tr>
      <w:tr w:rsidR="00FC30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30EC" w:rsidRDefault="00FC30EC"/>
        </w:tc>
      </w:tr>
    </w:tbl>
    <w:p w:rsidR="00FC30EC" w:rsidRDefault="00FC30EC">
      <w:pPr>
        <w:sectPr w:rsidR="00FC30EC" w:rsidSect="00881B2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C30EC" w:rsidRDefault="00FC30EC" w:rsidP="00935B60">
      <w:pPr>
        <w:spacing w:after="0"/>
        <w:ind w:left="120"/>
        <w:sectPr w:rsidR="00FC30EC" w:rsidSect="00881B2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C30EC" w:rsidRDefault="00FC30EC">
      <w:pPr>
        <w:sectPr w:rsidR="00FC30EC" w:rsidSect="00881B23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C30EC" w:rsidRPr="00935B60" w:rsidRDefault="00AC55C5" w:rsidP="00881B23">
      <w:pPr>
        <w:spacing w:after="0"/>
        <w:rPr>
          <w:lang w:val="ru-RU"/>
        </w:rPr>
      </w:pPr>
      <w:bookmarkStart w:id="29" w:name="block-16636238"/>
      <w:bookmarkEnd w:id="28"/>
      <w:r w:rsidRPr="00935B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FC30EC" w:rsidRDefault="00AC5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FC30E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0EC" w:rsidRDefault="00FC30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0EC" w:rsidRDefault="00FC3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0EC" w:rsidRDefault="00FC3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0EC" w:rsidRDefault="00FC30E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0EC" w:rsidRDefault="00FC30E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0EC" w:rsidRDefault="00FC30E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0EC" w:rsidRDefault="00FC3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0EC" w:rsidRDefault="00FC3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0EC" w:rsidRDefault="00FC30EC"/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 С.В. Михалкова «Быль для детей»: осознание </w:t>
            </w: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</w:t>
            </w: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нагоняя…» и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сказки «Снегурочка» и </w:t>
            </w: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</w:t>
            </w: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</w:t>
            </w: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</w:t>
            </w: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0EC" w:rsidRDefault="00FC30EC">
            <w:pPr>
              <w:spacing w:after="0"/>
              <w:ind w:left="135"/>
            </w:pPr>
          </w:p>
        </w:tc>
      </w:tr>
      <w:tr w:rsidR="00FC3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0EC" w:rsidRPr="00935B60" w:rsidRDefault="00AC55C5">
            <w:pPr>
              <w:spacing w:after="0"/>
              <w:ind w:left="135"/>
              <w:rPr>
                <w:lang w:val="ru-RU"/>
              </w:rPr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 w:rsidRPr="00935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0EC" w:rsidRDefault="00A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0EC" w:rsidRDefault="00FC30EC"/>
        </w:tc>
      </w:tr>
    </w:tbl>
    <w:p w:rsidR="00FC30EC" w:rsidRDefault="00FC30EC">
      <w:pPr>
        <w:sectPr w:rsidR="00FC30EC" w:rsidSect="00881B23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C30EC" w:rsidRDefault="00AC55C5" w:rsidP="00935B60">
      <w:pPr>
        <w:spacing w:after="0"/>
        <w:ind w:left="120"/>
        <w:sectPr w:rsidR="00FC30EC" w:rsidSect="00881B23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16636236"/>
      <w:bookmarkEnd w:id="29"/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30"/>
    <w:p w:rsidR="00881B23" w:rsidRDefault="00881B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881B23" w:rsidSect="00881B23">
      <w:type w:val="continuous"/>
      <w:pgSz w:w="16383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31C"/>
    <w:multiLevelType w:val="multilevel"/>
    <w:tmpl w:val="5E848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94382"/>
    <w:multiLevelType w:val="multilevel"/>
    <w:tmpl w:val="0784A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7779A"/>
    <w:multiLevelType w:val="multilevel"/>
    <w:tmpl w:val="42260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D23C1C"/>
    <w:multiLevelType w:val="multilevel"/>
    <w:tmpl w:val="998E4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6B3C9C"/>
    <w:multiLevelType w:val="multilevel"/>
    <w:tmpl w:val="D6B68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D94896"/>
    <w:multiLevelType w:val="multilevel"/>
    <w:tmpl w:val="E46EE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224ECB"/>
    <w:multiLevelType w:val="multilevel"/>
    <w:tmpl w:val="32741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975C72"/>
    <w:multiLevelType w:val="multilevel"/>
    <w:tmpl w:val="B6FA4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D3078E"/>
    <w:multiLevelType w:val="multilevel"/>
    <w:tmpl w:val="0102E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D036F8"/>
    <w:multiLevelType w:val="multilevel"/>
    <w:tmpl w:val="F1A4D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B440CB"/>
    <w:multiLevelType w:val="multilevel"/>
    <w:tmpl w:val="F5FEB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822456"/>
    <w:multiLevelType w:val="multilevel"/>
    <w:tmpl w:val="76401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AA6405"/>
    <w:multiLevelType w:val="multilevel"/>
    <w:tmpl w:val="C2EEC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083E9B"/>
    <w:multiLevelType w:val="multilevel"/>
    <w:tmpl w:val="20EE8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C50C01"/>
    <w:multiLevelType w:val="multilevel"/>
    <w:tmpl w:val="534E5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85309F"/>
    <w:multiLevelType w:val="multilevel"/>
    <w:tmpl w:val="00CCE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0C61AC"/>
    <w:multiLevelType w:val="multilevel"/>
    <w:tmpl w:val="7F3EF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9071EE"/>
    <w:multiLevelType w:val="multilevel"/>
    <w:tmpl w:val="044C5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C135E8"/>
    <w:multiLevelType w:val="multilevel"/>
    <w:tmpl w:val="6898F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5331D7"/>
    <w:multiLevelType w:val="multilevel"/>
    <w:tmpl w:val="A544C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9D2C0E"/>
    <w:multiLevelType w:val="multilevel"/>
    <w:tmpl w:val="80BC3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617B23"/>
    <w:multiLevelType w:val="multilevel"/>
    <w:tmpl w:val="87E60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B73433"/>
    <w:multiLevelType w:val="multilevel"/>
    <w:tmpl w:val="AC70C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2B0A2F"/>
    <w:multiLevelType w:val="multilevel"/>
    <w:tmpl w:val="AFDAC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F00556"/>
    <w:multiLevelType w:val="multilevel"/>
    <w:tmpl w:val="E1FC3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1451A5"/>
    <w:multiLevelType w:val="multilevel"/>
    <w:tmpl w:val="D788F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552735"/>
    <w:multiLevelType w:val="multilevel"/>
    <w:tmpl w:val="94BC5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FC15C5"/>
    <w:multiLevelType w:val="multilevel"/>
    <w:tmpl w:val="925EC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041FD1"/>
    <w:multiLevelType w:val="multilevel"/>
    <w:tmpl w:val="96C0F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786967"/>
    <w:multiLevelType w:val="multilevel"/>
    <w:tmpl w:val="CF2C7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C4050C"/>
    <w:multiLevelType w:val="multilevel"/>
    <w:tmpl w:val="95C8A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7C2849"/>
    <w:multiLevelType w:val="multilevel"/>
    <w:tmpl w:val="4BE06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66557D"/>
    <w:multiLevelType w:val="multilevel"/>
    <w:tmpl w:val="ACD28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8747AD"/>
    <w:multiLevelType w:val="multilevel"/>
    <w:tmpl w:val="1B087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DF17DC"/>
    <w:multiLevelType w:val="multilevel"/>
    <w:tmpl w:val="1AE07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D525C5"/>
    <w:multiLevelType w:val="multilevel"/>
    <w:tmpl w:val="605E6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075440"/>
    <w:multiLevelType w:val="multilevel"/>
    <w:tmpl w:val="D1AAF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5"/>
  </w:num>
  <w:num w:numId="5">
    <w:abstractNumId w:val="19"/>
  </w:num>
  <w:num w:numId="6">
    <w:abstractNumId w:val="22"/>
  </w:num>
  <w:num w:numId="7">
    <w:abstractNumId w:val="27"/>
  </w:num>
  <w:num w:numId="8">
    <w:abstractNumId w:val="15"/>
  </w:num>
  <w:num w:numId="9">
    <w:abstractNumId w:val="16"/>
  </w:num>
  <w:num w:numId="10">
    <w:abstractNumId w:val="3"/>
  </w:num>
  <w:num w:numId="11">
    <w:abstractNumId w:val="2"/>
  </w:num>
  <w:num w:numId="12">
    <w:abstractNumId w:val="14"/>
  </w:num>
  <w:num w:numId="13">
    <w:abstractNumId w:val="36"/>
  </w:num>
  <w:num w:numId="14">
    <w:abstractNumId w:val="28"/>
  </w:num>
  <w:num w:numId="15">
    <w:abstractNumId w:val="6"/>
  </w:num>
  <w:num w:numId="16">
    <w:abstractNumId w:val="21"/>
  </w:num>
  <w:num w:numId="17">
    <w:abstractNumId w:val="1"/>
  </w:num>
  <w:num w:numId="18">
    <w:abstractNumId w:val="30"/>
  </w:num>
  <w:num w:numId="19">
    <w:abstractNumId w:val="35"/>
  </w:num>
  <w:num w:numId="20">
    <w:abstractNumId w:val="12"/>
  </w:num>
  <w:num w:numId="21">
    <w:abstractNumId w:val="33"/>
  </w:num>
  <w:num w:numId="22">
    <w:abstractNumId w:val="32"/>
  </w:num>
  <w:num w:numId="23">
    <w:abstractNumId w:val="29"/>
  </w:num>
  <w:num w:numId="24">
    <w:abstractNumId w:val="10"/>
  </w:num>
  <w:num w:numId="25">
    <w:abstractNumId w:val="4"/>
  </w:num>
  <w:num w:numId="26">
    <w:abstractNumId w:val="34"/>
  </w:num>
  <w:num w:numId="27">
    <w:abstractNumId w:val="18"/>
  </w:num>
  <w:num w:numId="28">
    <w:abstractNumId w:val="24"/>
  </w:num>
  <w:num w:numId="29">
    <w:abstractNumId w:val="7"/>
  </w:num>
  <w:num w:numId="30">
    <w:abstractNumId w:val="9"/>
  </w:num>
  <w:num w:numId="31">
    <w:abstractNumId w:val="0"/>
  </w:num>
  <w:num w:numId="32">
    <w:abstractNumId w:val="31"/>
  </w:num>
  <w:num w:numId="33">
    <w:abstractNumId w:val="25"/>
  </w:num>
  <w:num w:numId="34">
    <w:abstractNumId w:val="26"/>
  </w:num>
  <w:num w:numId="35">
    <w:abstractNumId w:val="20"/>
  </w:num>
  <w:num w:numId="36">
    <w:abstractNumId w:val="1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EC"/>
    <w:rsid w:val="00290372"/>
    <w:rsid w:val="00881B23"/>
    <w:rsid w:val="00935B60"/>
    <w:rsid w:val="00AC55C5"/>
    <w:rsid w:val="00DB5876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CD7A"/>
  <w15:docId w15:val="{FAB0EBCC-02C1-4C5D-8AC5-3751C2FD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6625</Words>
  <Characters>37765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dcterms:created xsi:type="dcterms:W3CDTF">2023-10-16T14:07:00Z</dcterms:created>
  <dcterms:modified xsi:type="dcterms:W3CDTF">2023-10-16T14:07:00Z</dcterms:modified>
</cp:coreProperties>
</file>