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E1" w:rsidRPr="00534B83" w:rsidRDefault="005D31ED">
      <w:pPr>
        <w:spacing w:after="0" w:line="408" w:lineRule="auto"/>
        <w:ind w:left="120"/>
        <w:jc w:val="center"/>
        <w:rPr>
          <w:lang w:val="ru-RU"/>
        </w:rPr>
      </w:pPr>
      <w:bookmarkStart w:id="0" w:name="block-8349487"/>
      <w:r w:rsidRPr="00534B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2DE1" w:rsidRPr="00534B83" w:rsidRDefault="005D31E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534B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республики.</w:t>
      </w:r>
      <w:bookmarkEnd w:id="1"/>
      <w:r w:rsidRPr="00534B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2DE1" w:rsidRPr="00534B83" w:rsidRDefault="005D31E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534B8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Усть-Джегутинского муниципального района.</w:t>
      </w:r>
      <w:bookmarkEnd w:id="2"/>
    </w:p>
    <w:p w:rsidR="00532DE1" w:rsidRPr="00534B83" w:rsidRDefault="005D31ED">
      <w:pPr>
        <w:spacing w:after="0" w:line="408" w:lineRule="auto"/>
        <w:ind w:left="120"/>
        <w:jc w:val="center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МКОУ " СОШ № 3 г.Усть-Джегуты"</w:t>
      </w:r>
    </w:p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32DE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3054"/>
        <w:gridCol w:w="3247"/>
      </w:tblGrid>
      <w:tr w:rsidR="00C53FFE" w:rsidRPr="00534B83" w:rsidTr="000D4161">
        <w:tc>
          <w:tcPr>
            <w:tcW w:w="3114" w:type="dxa"/>
          </w:tcPr>
          <w:p w:rsidR="00C53FFE" w:rsidRPr="0040209D" w:rsidRDefault="005D31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D31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02D" w:rsidRPr="00534B83" w:rsidRDefault="005D31ED" w:rsidP="00534B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534B83">
              <w:rPr>
                <w:noProof/>
              </w:rPr>
              <w:drawing>
                <wp:inline distT="0" distB="0" distL="0" distR="0" wp14:anchorId="22EDAF91" wp14:editId="137521D3">
                  <wp:extent cx="1925190" cy="771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341" cy="788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D86" w:rsidRDefault="005D31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№94/1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D31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D31ED">
      <w:pPr>
        <w:spacing w:after="0" w:line="408" w:lineRule="auto"/>
        <w:ind w:left="120"/>
        <w:jc w:val="center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D31ED">
      <w:pPr>
        <w:spacing w:after="0" w:line="408" w:lineRule="auto"/>
        <w:ind w:left="120"/>
        <w:jc w:val="center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32DE1" w:rsidRPr="00534B83" w:rsidRDefault="005D31ED">
      <w:pPr>
        <w:spacing w:after="0" w:line="408" w:lineRule="auto"/>
        <w:ind w:left="120"/>
        <w:jc w:val="center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34B83">
        <w:rPr>
          <w:rFonts w:ascii="Calibri" w:hAnsi="Calibri"/>
          <w:color w:val="000000"/>
          <w:sz w:val="28"/>
          <w:lang w:val="ru-RU"/>
        </w:rPr>
        <w:t xml:space="preserve">– 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32DE1" w:rsidP="00534B83">
      <w:pPr>
        <w:spacing w:after="0"/>
        <w:rPr>
          <w:lang w:val="ru-RU"/>
        </w:rPr>
      </w:pPr>
      <w:bookmarkStart w:id="3" w:name="_GoBack"/>
      <w:bookmarkEnd w:id="3"/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32DE1">
      <w:pPr>
        <w:spacing w:after="0"/>
        <w:ind w:left="120"/>
        <w:jc w:val="center"/>
        <w:rPr>
          <w:lang w:val="ru-RU"/>
        </w:rPr>
      </w:pPr>
    </w:p>
    <w:p w:rsidR="00532DE1" w:rsidRPr="00534B83" w:rsidRDefault="005D31ED">
      <w:pPr>
        <w:spacing w:after="0"/>
        <w:ind w:left="120"/>
        <w:jc w:val="center"/>
        <w:rPr>
          <w:lang w:val="ru-RU"/>
        </w:rPr>
      </w:pPr>
      <w:bookmarkStart w:id="4" w:name="ea1153b0-1c57-4e3e-bd72-9418d6c953dd"/>
      <w:r w:rsidRPr="00534B83">
        <w:rPr>
          <w:rFonts w:ascii="Times New Roman" w:hAnsi="Times New Roman"/>
          <w:b/>
          <w:color w:val="000000"/>
          <w:sz w:val="28"/>
          <w:lang w:val="ru-RU"/>
        </w:rPr>
        <w:t>г.Усть-Джегута,</w:t>
      </w:r>
      <w:bookmarkEnd w:id="4"/>
      <w:r w:rsidRPr="00534B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e8dfc76-3a09-41e0-9709-3fc2ade1ca6e"/>
      <w:r w:rsidRPr="00534B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532DE1" w:rsidRPr="00534B83" w:rsidRDefault="00532DE1">
      <w:pPr>
        <w:spacing w:after="0"/>
        <w:ind w:left="120"/>
        <w:rPr>
          <w:lang w:val="ru-RU"/>
        </w:rPr>
      </w:pPr>
    </w:p>
    <w:p w:rsidR="00532DE1" w:rsidRPr="00534B83" w:rsidRDefault="00532DE1">
      <w:pPr>
        <w:rPr>
          <w:lang w:val="ru-RU"/>
        </w:rPr>
        <w:sectPr w:rsidR="00532DE1" w:rsidRPr="00534B83">
          <w:pgSz w:w="11906" w:h="16383"/>
          <w:pgMar w:top="1134" w:right="850" w:bottom="1134" w:left="1701" w:header="720" w:footer="720" w:gutter="0"/>
          <w:cols w:space="720"/>
        </w:sectPr>
      </w:pPr>
    </w:p>
    <w:p w:rsidR="00532DE1" w:rsidRPr="00534B83" w:rsidRDefault="005D31ED">
      <w:pPr>
        <w:spacing w:after="0" w:line="264" w:lineRule="auto"/>
        <w:ind w:left="120"/>
        <w:jc w:val="both"/>
        <w:rPr>
          <w:lang w:val="ru-RU"/>
        </w:rPr>
      </w:pPr>
      <w:bookmarkStart w:id="6" w:name="block-8349488"/>
      <w:bookmarkEnd w:id="0"/>
      <w:r w:rsidRPr="00534B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2DE1" w:rsidRPr="00534B83" w:rsidRDefault="00532DE1">
      <w:pPr>
        <w:spacing w:after="0" w:line="264" w:lineRule="auto"/>
        <w:ind w:left="120"/>
        <w:jc w:val="both"/>
        <w:rPr>
          <w:lang w:val="ru-RU"/>
        </w:rPr>
      </w:pP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</w:t>
      </w:r>
      <w:r w:rsidRPr="00534B83">
        <w:rPr>
          <w:rFonts w:ascii="Times New Roman" w:hAnsi="Times New Roman"/>
          <w:color w:val="000000"/>
          <w:sz w:val="28"/>
          <w:lang w:val="ru-RU"/>
        </w:rPr>
        <w:t>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</w:t>
      </w:r>
      <w:r w:rsidRPr="00534B83">
        <w:rPr>
          <w:rFonts w:ascii="Times New Roman" w:hAnsi="Times New Roman"/>
          <w:color w:val="000000"/>
          <w:sz w:val="28"/>
          <w:lang w:val="ru-RU"/>
        </w:rPr>
        <w:t>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</w:t>
      </w:r>
      <w:r w:rsidRPr="00534B83">
        <w:rPr>
          <w:rFonts w:ascii="Times New Roman" w:hAnsi="Times New Roman"/>
          <w:color w:val="000000"/>
          <w:sz w:val="28"/>
          <w:lang w:val="ru-RU"/>
        </w:rPr>
        <w:t>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</w:t>
      </w:r>
      <w:r w:rsidRPr="00534B83">
        <w:rPr>
          <w:rFonts w:ascii="Times New Roman" w:hAnsi="Times New Roman"/>
          <w:color w:val="000000"/>
          <w:sz w:val="28"/>
          <w:lang w:val="ru-RU"/>
        </w:rPr>
        <w:t>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</w:t>
      </w:r>
      <w:r w:rsidRPr="00534B83">
        <w:rPr>
          <w:rFonts w:ascii="Times New Roman" w:hAnsi="Times New Roman"/>
          <w:color w:val="000000"/>
          <w:sz w:val="28"/>
          <w:lang w:val="ru-RU"/>
        </w:rPr>
        <w:t>а – сырьевой, энергетической, пищевой и экологической безопасности, проблем здравоохранения.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вносит вклад в фор</w:t>
      </w:r>
      <w:r w:rsidRPr="00534B83">
        <w:rPr>
          <w:rFonts w:ascii="Times New Roman" w:hAnsi="Times New Roman"/>
          <w:color w:val="000000"/>
          <w:sz w:val="28"/>
          <w:lang w:val="ru-RU"/>
        </w:rPr>
        <w:t>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знакомит со спецификой нау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</w:t>
      </w:r>
      <w:r w:rsidRPr="00534B83">
        <w:rPr>
          <w:rFonts w:ascii="Times New Roman" w:hAnsi="Times New Roman"/>
          <w:color w:val="000000"/>
          <w:sz w:val="28"/>
          <w:lang w:val="ru-RU"/>
        </w:rPr>
        <w:t>к природе, к человеку, вносит свой вклад в экологическое образование обучающихся.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</w:t>
      </w:r>
      <w:r w:rsidRPr="00534B83">
        <w:rPr>
          <w:rFonts w:ascii="Times New Roman" w:hAnsi="Times New Roman"/>
          <w:color w:val="000000"/>
          <w:sz w:val="28"/>
          <w:lang w:val="ru-RU"/>
        </w:rPr>
        <w:t>ределённом этапе её развития.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Структура </w:t>
      </w:r>
      <w:r w:rsidRPr="00534B83">
        <w:rPr>
          <w:rFonts w:ascii="Times New Roman" w:hAnsi="Times New Roman"/>
          <w:color w:val="000000"/>
          <w:sz w:val="28"/>
          <w:lang w:val="ru-RU"/>
        </w:rPr>
        <w:t>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</w:t>
      </w:r>
      <w:r w:rsidRPr="00534B83">
        <w:rPr>
          <w:rFonts w:ascii="Times New Roman" w:hAnsi="Times New Roman"/>
          <w:color w:val="000000"/>
          <w:sz w:val="28"/>
          <w:lang w:val="ru-RU"/>
        </w:rPr>
        <w:t>оследовательного развития знаний на основе теоретических представлений разного уровня: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</w:t>
      </w:r>
      <w:r w:rsidRPr="00534B83">
        <w:rPr>
          <w:rFonts w:ascii="Times New Roman" w:hAnsi="Times New Roman"/>
          <w:color w:val="000000"/>
          <w:sz w:val="28"/>
          <w:lang w:val="ru-RU"/>
        </w:rPr>
        <w:t>й связи;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прогнозирования свойств, строения и возможностей практического применения и получения изучаемых веществ.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</w:t>
      </w:r>
      <w:r w:rsidRPr="00534B83">
        <w:rPr>
          <w:rFonts w:ascii="Times New Roman" w:hAnsi="Times New Roman"/>
          <w:color w:val="000000"/>
          <w:sz w:val="28"/>
          <w:lang w:val="ru-RU"/>
        </w:rPr>
        <w:t>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</w:t>
      </w:r>
      <w:r w:rsidRPr="00534B83">
        <w:rPr>
          <w:rFonts w:ascii="Times New Roman" w:hAnsi="Times New Roman"/>
          <w:color w:val="000000"/>
          <w:sz w:val="28"/>
          <w:lang w:val="ru-RU"/>
        </w:rPr>
        <w:t>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конов и теоретических положений, доступных обобщений мировоззренческого характера, языка науки, в приобщении к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научным методам познания при изучении веществ и химических реакций, в формировании и развитии познавательных умений и их применении в учебно-позн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</w:t>
      </w:r>
      <w:r w:rsidRPr="00534B83">
        <w:rPr>
          <w:rFonts w:ascii="Times New Roman" w:hAnsi="Times New Roman"/>
          <w:color w:val="000000"/>
          <w:sz w:val="28"/>
          <w:lang w:val="ru-RU"/>
        </w:rPr>
        <w:t>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</w:t>
      </w:r>
      <w:r w:rsidRPr="00534B83">
        <w:rPr>
          <w:rFonts w:ascii="Times New Roman" w:hAnsi="Times New Roman"/>
          <w:color w:val="000000"/>
          <w:sz w:val="28"/>
          <w:lang w:val="ru-RU"/>
        </w:rPr>
        <w:t>ьной деятельности, научным методам познания, формирующим мотивацию и развитие способностей к химии;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</w:t>
      </w:r>
      <w:r w:rsidRPr="00534B83">
        <w:rPr>
          <w:rFonts w:ascii="Times New Roman" w:hAnsi="Times New Roman"/>
          <w:color w:val="000000"/>
          <w:sz w:val="28"/>
          <w:lang w:val="ru-RU"/>
        </w:rPr>
        <w:t>енций), имеющих универсальное значение для различных видов деятельности;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</w:t>
      </w:r>
      <w:r w:rsidRPr="00534B83">
        <w:rPr>
          <w:rFonts w:ascii="Times New Roman" w:hAnsi="Times New Roman"/>
          <w:color w:val="000000"/>
          <w:sz w:val="28"/>
          <w:lang w:val="ru-RU"/>
        </w:rPr>
        <w:t>нии химии, применять их при решении проблем в повседневной жизни и трудовой деятельности;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000000"/>
          <w:sz w:val="28"/>
          <w:lang w:val="ru-RU"/>
        </w:rPr>
        <w:t>–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</w:t>
      </w:r>
      <w:r w:rsidRPr="00534B83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Calibri" w:hAnsi="Calibri"/>
          <w:color w:val="333333"/>
          <w:sz w:val="28"/>
          <w:lang w:val="ru-RU"/>
        </w:rPr>
        <w:t>–</w:t>
      </w:r>
      <w:r w:rsidRPr="00534B8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</w:t>
      </w:r>
      <w:r w:rsidRPr="00534B83">
        <w:rPr>
          <w:rFonts w:ascii="Times New Roman" w:hAnsi="Times New Roman"/>
          <w:color w:val="000000"/>
          <w:sz w:val="28"/>
          <w:lang w:val="ru-RU"/>
        </w:rPr>
        <w:t>направленности дальнейшего обучения.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534B83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</w:p>
    <w:p w:rsidR="00532DE1" w:rsidRPr="00534B83" w:rsidRDefault="00532DE1">
      <w:pPr>
        <w:spacing w:after="0" w:line="264" w:lineRule="auto"/>
        <w:ind w:left="120"/>
        <w:jc w:val="both"/>
        <w:rPr>
          <w:lang w:val="ru-RU"/>
        </w:rPr>
      </w:pPr>
    </w:p>
    <w:p w:rsidR="00532DE1" w:rsidRPr="00534B83" w:rsidRDefault="00532DE1">
      <w:pPr>
        <w:spacing w:after="0" w:line="264" w:lineRule="auto"/>
        <w:ind w:left="120"/>
        <w:jc w:val="both"/>
        <w:rPr>
          <w:lang w:val="ru-RU"/>
        </w:rPr>
      </w:pPr>
    </w:p>
    <w:p w:rsidR="00532DE1" w:rsidRPr="00534B83" w:rsidRDefault="00532DE1">
      <w:pPr>
        <w:rPr>
          <w:lang w:val="ru-RU"/>
        </w:rPr>
        <w:sectPr w:rsidR="00532DE1" w:rsidRPr="00534B83">
          <w:pgSz w:w="11906" w:h="16383"/>
          <w:pgMar w:top="1134" w:right="850" w:bottom="1134" w:left="1701" w:header="720" w:footer="720" w:gutter="0"/>
          <w:cols w:space="720"/>
        </w:sectPr>
      </w:pPr>
    </w:p>
    <w:p w:rsidR="00532DE1" w:rsidRPr="00534B83" w:rsidRDefault="005D31ED">
      <w:pPr>
        <w:spacing w:after="0" w:line="264" w:lineRule="auto"/>
        <w:ind w:left="120"/>
        <w:jc w:val="both"/>
        <w:rPr>
          <w:lang w:val="ru-RU"/>
        </w:rPr>
      </w:pPr>
      <w:bookmarkStart w:id="8" w:name="block-8349489"/>
      <w:bookmarkEnd w:id="6"/>
      <w:r w:rsidRPr="00534B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532DE1" w:rsidRPr="00534B83" w:rsidRDefault="00532DE1">
      <w:pPr>
        <w:spacing w:after="0" w:line="264" w:lineRule="auto"/>
        <w:ind w:left="120"/>
        <w:jc w:val="both"/>
        <w:rPr>
          <w:lang w:val="ru-RU"/>
        </w:rPr>
      </w:pP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</w:t>
      </w:r>
      <w:r w:rsidRPr="00534B83">
        <w:rPr>
          <w:rFonts w:ascii="Times New Roman" w:hAnsi="Times New Roman"/>
          <w:color w:val="000000"/>
          <w:sz w:val="28"/>
          <w:lang w:val="ru-RU"/>
        </w:rPr>
        <w:t>разделения смесей.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постоянства состава веществ. Относительная </w:t>
      </w:r>
      <w:r w:rsidRPr="00534B83">
        <w:rPr>
          <w:rFonts w:ascii="Times New Roman" w:hAnsi="Times New Roman"/>
          <w:color w:val="000000"/>
          <w:sz w:val="28"/>
          <w:lang w:val="ru-RU"/>
        </w:rPr>
        <w:t>атомная масса. Относительная молекулярная масса. Массовая доля химического элемента в соединении.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Физи</w:t>
      </w:r>
      <w:r w:rsidRPr="00534B83">
        <w:rPr>
          <w:rFonts w:ascii="Times New Roman" w:hAnsi="Times New Roman"/>
          <w:color w:val="000000"/>
          <w:sz w:val="28"/>
          <w:lang w:val="ru-RU"/>
        </w:rPr>
        <w:t>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</w:t>
      </w:r>
      <w:r w:rsidRPr="00534B83">
        <w:rPr>
          <w:rFonts w:ascii="Times New Roman" w:hAnsi="Times New Roman"/>
          <w:color w:val="000000"/>
          <w:sz w:val="28"/>
          <w:lang w:val="ru-RU"/>
        </w:rPr>
        <w:t>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</w:t>
      </w:r>
      <w:r w:rsidRPr="00534B83">
        <w:rPr>
          <w:rFonts w:ascii="Times New Roman" w:hAnsi="Times New Roman"/>
          <w:color w:val="000000"/>
          <w:sz w:val="28"/>
          <w:lang w:val="ru-RU"/>
        </w:rPr>
        <w:t>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534B83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34B83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</w:t>
      </w:r>
      <w:r w:rsidRPr="00534B83">
        <w:rPr>
          <w:rFonts w:ascii="Times New Roman" w:hAnsi="Times New Roman"/>
          <w:color w:val="000000"/>
          <w:sz w:val="28"/>
          <w:lang w:val="ru-RU"/>
        </w:rPr>
        <w:t>в проведения опыта, иллюстрирующего закон сохранения массы, создание моделей молекул (шаростержневых).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е, физические и химические свойства (реакции горения). Оксиды. Применение кислорода. Способы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</w:t>
      </w:r>
      <w:r w:rsidRPr="00534B83">
        <w:rPr>
          <w:rFonts w:ascii="Times New Roman" w:hAnsi="Times New Roman"/>
          <w:color w:val="000000"/>
          <w:sz w:val="28"/>
          <w:lang w:val="ru-RU"/>
        </w:rPr>
        <w:t>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</w:t>
      </w:r>
      <w:r w:rsidRPr="00534B83">
        <w:rPr>
          <w:rFonts w:ascii="Times New Roman" w:hAnsi="Times New Roman"/>
          <w:color w:val="000000"/>
          <w:sz w:val="28"/>
          <w:lang w:val="ru-RU"/>
        </w:rPr>
        <w:t>ойства, применение, способы получения. Кислоты и соли.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</w:t>
      </w:r>
      <w:r w:rsidRPr="00534B83">
        <w:rPr>
          <w:rFonts w:ascii="Times New Roman" w:hAnsi="Times New Roman"/>
          <w:color w:val="000000"/>
          <w:sz w:val="28"/>
          <w:lang w:val="ru-RU"/>
        </w:rPr>
        <w:t>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</w:t>
      </w:r>
      <w:r w:rsidRPr="00534B83">
        <w:rPr>
          <w:rFonts w:ascii="Times New Roman" w:hAnsi="Times New Roman"/>
          <w:color w:val="000000"/>
          <w:sz w:val="28"/>
          <w:lang w:val="ru-RU"/>
        </w:rPr>
        <w:t>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Номенклатура оснований. Физические </w:t>
      </w:r>
      <w:r w:rsidRPr="00534B83">
        <w:rPr>
          <w:rFonts w:ascii="Times New Roman" w:hAnsi="Times New Roman"/>
          <w:color w:val="000000"/>
          <w:sz w:val="28"/>
          <w:lang w:val="ru-RU"/>
        </w:rPr>
        <w:t>и химические свойства оснований. Получение оснований.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</w:t>
      </w:r>
      <w:r w:rsidRPr="00534B83">
        <w:rPr>
          <w:rFonts w:ascii="Times New Roman" w:hAnsi="Times New Roman"/>
          <w:color w:val="000000"/>
          <w:sz w:val="28"/>
          <w:lang w:val="ru-RU"/>
        </w:rPr>
        <w:t>войства солей. Получение солей.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</w:t>
      </w:r>
      <w:r w:rsidRPr="00534B83">
        <w:rPr>
          <w:rFonts w:ascii="Times New Roman" w:hAnsi="Times New Roman"/>
          <w:color w:val="000000"/>
          <w:sz w:val="28"/>
          <w:lang w:val="ru-RU"/>
        </w:rPr>
        <w:t>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</w:t>
      </w:r>
      <w:r w:rsidRPr="00534B83">
        <w:rPr>
          <w:rFonts w:ascii="Times New Roman" w:hAnsi="Times New Roman"/>
          <w:color w:val="000000"/>
          <w:sz w:val="28"/>
          <w:lang w:val="ru-RU"/>
        </w:rPr>
        <w:t>и (</w:t>
      </w:r>
      <w:r>
        <w:rPr>
          <w:rFonts w:ascii="Times New Roman" w:hAnsi="Times New Roman"/>
          <w:color w:val="000000"/>
          <w:sz w:val="28"/>
        </w:rPr>
        <w:t>II</w:t>
      </w:r>
      <w:r w:rsidRPr="00534B83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ействие воды с металлами (натрием и кальцием) (возможно использование видеоматериалов),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</w:t>
      </w:r>
      <w:r w:rsidRPr="00534B83">
        <w:rPr>
          <w:rFonts w:ascii="Times New Roman" w:hAnsi="Times New Roman"/>
          <w:color w:val="000000"/>
          <w:sz w:val="28"/>
          <w:lang w:val="ru-RU"/>
        </w:rPr>
        <w:t>ди (</w:t>
      </w:r>
      <w:r>
        <w:rPr>
          <w:rFonts w:ascii="Times New Roman" w:hAnsi="Times New Roman"/>
          <w:color w:val="000000"/>
          <w:sz w:val="28"/>
        </w:rPr>
        <w:t>II</w:t>
      </w:r>
      <w:r w:rsidRPr="00534B83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Перио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</w:t>
      </w:r>
      <w:r w:rsidRPr="00534B83">
        <w:rPr>
          <w:rFonts w:ascii="Times New Roman" w:hAnsi="Times New Roman"/>
          <w:color w:val="000000"/>
          <w:sz w:val="28"/>
          <w:lang w:val="ru-RU"/>
        </w:rPr>
        <w:t>ноземельные металлы, галогены, инертные газы). Элементы, которые образуют амфотерные оксиды и гидроксиды.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</w:t>
      </w:r>
      <w:r w:rsidRPr="00534B83">
        <w:rPr>
          <w:rFonts w:ascii="Times New Roman" w:hAnsi="Times New Roman"/>
          <w:color w:val="000000"/>
          <w:sz w:val="28"/>
          <w:lang w:val="ru-RU"/>
        </w:rPr>
        <w:t>еских элементов Д. И. Менделеева. Периоды и группы. Физический смысл порядкового номера, номеров периода и группы элемента.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</w:t>
      </w:r>
      <w:r w:rsidRPr="00534B83">
        <w:rPr>
          <w:rFonts w:ascii="Times New Roman" w:hAnsi="Times New Roman"/>
          <w:color w:val="000000"/>
          <w:sz w:val="28"/>
          <w:lang w:val="ru-RU"/>
        </w:rPr>
        <w:t>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З</w:t>
      </w:r>
      <w:r w:rsidRPr="00534B83">
        <w:rPr>
          <w:rFonts w:ascii="Times New Roman" w:hAnsi="Times New Roman"/>
          <w:color w:val="000000"/>
          <w:sz w:val="28"/>
          <w:lang w:val="ru-RU"/>
        </w:rPr>
        <w:t>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связь.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</w:t>
      </w:r>
      <w:r w:rsidRPr="00534B83">
        <w:rPr>
          <w:rFonts w:ascii="Times New Roman" w:hAnsi="Times New Roman"/>
          <w:color w:val="000000"/>
          <w:sz w:val="28"/>
          <w:lang w:val="ru-RU"/>
        </w:rPr>
        <w:t>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</w:t>
      </w:r>
      <w:r w:rsidRPr="00534B83">
        <w:rPr>
          <w:rFonts w:ascii="Times New Roman" w:hAnsi="Times New Roman"/>
          <w:color w:val="000000"/>
          <w:sz w:val="28"/>
          <w:lang w:val="ru-RU"/>
        </w:rPr>
        <w:t>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</w:t>
      </w:r>
      <w:r w:rsidRPr="00534B83">
        <w:rPr>
          <w:rFonts w:ascii="Times New Roman" w:hAnsi="Times New Roman"/>
          <w:color w:val="000000"/>
          <w:sz w:val="28"/>
          <w:lang w:val="ru-RU"/>
        </w:rPr>
        <w:t>ие, эксперимент, моделирование, измерение, модель, явление.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</w:t>
      </w:r>
      <w:r w:rsidRPr="00534B83">
        <w:rPr>
          <w:rFonts w:ascii="Times New Roman" w:hAnsi="Times New Roman"/>
          <w:color w:val="000000"/>
          <w:sz w:val="28"/>
          <w:lang w:val="ru-RU"/>
        </w:rPr>
        <w:t>ны, единицы измерения, космос, планеты, звёзды, Солнце.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Периодический за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</w:t>
      </w:r>
      <w:r w:rsidRPr="00534B83">
        <w:rPr>
          <w:rFonts w:ascii="Times New Roman" w:hAnsi="Times New Roman"/>
          <w:color w:val="000000"/>
          <w:sz w:val="28"/>
          <w:lang w:val="ru-RU"/>
        </w:rPr>
        <w:t>строением их атомов.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</w:t>
      </w:r>
      <w:r w:rsidRPr="00534B83">
        <w:rPr>
          <w:rFonts w:ascii="Times New Roman" w:hAnsi="Times New Roman"/>
          <w:color w:val="000000"/>
          <w:sz w:val="28"/>
          <w:lang w:val="ru-RU"/>
        </w:rPr>
        <w:t>ств, относящихся к различным классам неорганических соединений, генетическая связь неорганических веществ.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</w:t>
      </w:r>
      <w:r w:rsidRPr="00534B83">
        <w:rPr>
          <w:rFonts w:ascii="Times New Roman" w:hAnsi="Times New Roman"/>
          <w:color w:val="000000"/>
          <w:sz w:val="28"/>
          <w:lang w:val="ru-RU"/>
        </w:rPr>
        <w:t>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</w:t>
      </w:r>
      <w:r w:rsidRPr="00534B83">
        <w:rPr>
          <w:rFonts w:ascii="Times New Roman" w:hAnsi="Times New Roman"/>
          <w:color w:val="000000"/>
          <w:sz w:val="28"/>
          <w:lang w:val="ru-RU"/>
        </w:rPr>
        <w:t>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. Составление уравнений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</w:t>
      </w:r>
      <w:r w:rsidRPr="00534B83">
        <w:rPr>
          <w:rFonts w:ascii="Times New Roman" w:hAnsi="Times New Roman"/>
          <w:color w:val="000000"/>
          <w:sz w:val="28"/>
          <w:lang w:val="ru-RU"/>
        </w:rPr>
        <w:t>зи. Степень диссоциации. Сильные и слабые электролиты.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</w:t>
      </w:r>
      <w:r w:rsidRPr="00534B83">
        <w:rPr>
          <w:rFonts w:ascii="Times New Roman" w:hAnsi="Times New Roman"/>
          <w:color w:val="000000"/>
          <w:sz w:val="28"/>
          <w:lang w:val="ru-RU"/>
        </w:rPr>
        <w:t>ии. Качественные реакции на ионы. Понятие о гидролизе солей.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</w:t>
      </w:r>
      <w:r w:rsidRPr="00534B83">
        <w:rPr>
          <w:rFonts w:ascii="Times New Roman" w:hAnsi="Times New Roman"/>
          <w:color w:val="000000"/>
          <w:sz w:val="28"/>
          <w:lang w:val="ru-RU"/>
        </w:rPr>
        <w:t>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</w:t>
      </w:r>
      <w:r w:rsidRPr="00534B83">
        <w:rPr>
          <w:rFonts w:ascii="Times New Roman" w:hAnsi="Times New Roman"/>
          <w:color w:val="000000"/>
          <w:sz w:val="28"/>
          <w:lang w:val="ru-RU"/>
        </w:rPr>
        <w:t>реакций на ионы, решение экспериментальных задач.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</w:t>
      </w:r>
      <w:r w:rsidRPr="00534B83">
        <w:rPr>
          <w:rFonts w:ascii="Times New Roman" w:hAnsi="Times New Roman"/>
          <w:color w:val="000000"/>
          <w:sz w:val="28"/>
          <w:lang w:val="ru-RU"/>
        </w:rPr>
        <w:t>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34B8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</w:t>
      </w:r>
      <w:r w:rsidRPr="00534B83">
        <w:rPr>
          <w:rFonts w:ascii="Times New Roman" w:hAnsi="Times New Roman"/>
          <w:color w:val="000000"/>
          <w:sz w:val="28"/>
          <w:lang w:val="ru-RU"/>
        </w:rPr>
        <w:t>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. Применение серной кислоты. Соли серной кислоты, качественная реакция на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</w:t>
      </w:r>
      <w:r w:rsidRPr="00534B83">
        <w:rPr>
          <w:rFonts w:ascii="Times New Roman" w:hAnsi="Times New Roman"/>
          <w:color w:val="000000"/>
          <w:sz w:val="28"/>
          <w:lang w:val="ru-RU"/>
        </w:rPr>
        <w:t>твращения.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34B8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</w:t>
      </w:r>
      <w:r w:rsidRPr="00534B83">
        <w:rPr>
          <w:rFonts w:ascii="Times New Roman" w:hAnsi="Times New Roman"/>
          <w:color w:val="000000"/>
          <w:sz w:val="28"/>
          <w:lang w:val="ru-RU"/>
        </w:rPr>
        <w:t>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</w:t>
      </w:r>
      <w:r w:rsidRPr="00534B83">
        <w:rPr>
          <w:rFonts w:ascii="Times New Roman" w:hAnsi="Times New Roman"/>
          <w:color w:val="000000"/>
          <w:sz w:val="28"/>
          <w:lang w:val="ru-RU"/>
        </w:rPr>
        <w:t>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</w:t>
      </w:r>
      <w:r w:rsidRPr="00534B83">
        <w:rPr>
          <w:rFonts w:ascii="Times New Roman" w:hAnsi="Times New Roman"/>
          <w:color w:val="000000"/>
          <w:sz w:val="28"/>
          <w:lang w:val="ru-RU"/>
        </w:rPr>
        <w:t>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34B83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34B83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</w:t>
      </w:r>
      <w:r w:rsidRPr="00534B83">
        <w:rPr>
          <w:rFonts w:ascii="Times New Roman" w:hAnsi="Times New Roman"/>
          <w:color w:val="000000"/>
          <w:sz w:val="28"/>
          <w:lang w:val="ru-RU"/>
        </w:rPr>
        <w:t>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</w:t>
      </w:r>
      <w:r w:rsidRPr="00534B83">
        <w:rPr>
          <w:rFonts w:ascii="Times New Roman" w:hAnsi="Times New Roman"/>
          <w:color w:val="000000"/>
          <w:sz w:val="28"/>
          <w:lang w:val="ru-RU"/>
        </w:rPr>
        <w:t>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34B83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</w:t>
      </w:r>
      <w:r w:rsidRPr="00534B83">
        <w:rPr>
          <w:rFonts w:ascii="Times New Roman" w:hAnsi="Times New Roman"/>
          <w:color w:val="000000"/>
          <w:sz w:val="28"/>
          <w:lang w:val="ru-RU"/>
        </w:rPr>
        <w:t>ицине, промышленности и сельском хозяйстве.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</w:t>
      </w:r>
      <w:r w:rsidRPr="00534B83">
        <w:rPr>
          <w:rFonts w:ascii="Times New Roman" w:hAnsi="Times New Roman"/>
          <w:color w:val="000000"/>
          <w:sz w:val="28"/>
          <w:lang w:val="ru-RU"/>
        </w:rPr>
        <w:t>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Кремний, его физические и химич</w:t>
      </w:r>
      <w:r w:rsidRPr="00534B83">
        <w:rPr>
          <w:rFonts w:ascii="Times New Roman" w:hAnsi="Times New Roman"/>
          <w:color w:val="000000"/>
          <w:sz w:val="28"/>
          <w:lang w:val="ru-RU"/>
        </w:rPr>
        <w:t>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</w:t>
      </w:r>
      <w:r w:rsidRPr="00534B83">
        <w:rPr>
          <w:rFonts w:ascii="Times New Roman" w:hAnsi="Times New Roman"/>
          <w:color w:val="000000"/>
          <w:sz w:val="28"/>
          <w:lang w:val="ru-RU"/>
        </w:rPr>
        <w:t>елезобетон. Проблемы безопасного использования строительных материалов в повседневной жизни.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</w:t>
      </w:r>
      <w:r w:rsidRPr="00534B83">
        <w:rPr>
          <w:rFonts w:ascii="Times New Roman" w:hAnsi="Times New Roman"/>
          <w:color w:val="000000"/>
          <w:sz w:val="28"/>
          <w:lang w:val="ru-RU"/>
        </w:rPr>
        <w:t>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</w:t>
      </w:r>
      <w:r w:rsidRPr="00534B83">
        <w:rPr>
          <w:rFonts w:ascii="Times New Roman" w:hAnsi="Times New Roman"/>
          <w:color w:val="000000"/>
          <w:sz w:val="28"/>
          <w:lang w:val="ru-RU"/>
        </w:rPr>
        <w:t>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</w:t>
      </w:r>
      <w:r w:rsidRPr="00534B83">
        <w:rPr>
          <w:rFonts w:ascii="Times New Roman" w:hAnsi="Times New Roman"/>
          <w:color w:val="000000"/>
          <w:sz w:val="28"/>
          <w:lang w:val="ru-RU"/>
        </w:rPr>
        <w:t>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</w:t>
      </w:r>
      <w:r w:rsidRPr="00534B83">
        <w:rPr>
          <w:rFonts w:ascii="Times New Roman" w:hAnsi="Times New Roman"/>
          <w:color w:val="000000"/>
          <w:sz w:val="28"/>
          <w:lang w:val="ru-RU"/>
        </w:rPr>
        <w:t>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</w:t>
      </w:r>
      <w:r w:rsidRPr="00534B83">
        <w:rPr>
          <w:rFonts w:ascii="Times New Roman" w:hAnsi="Times New Roman"/>
          <w:color w:val="000000"/>
          <w:sz w:val="28"/>
          <w:lang w:val="ru-RU"/>
        </w:rPr>
        <w:t>ликатной промышленности, решение экспериментальных задач по теме «Важнейшие неметаллы и их соединения».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</w:t>
      </w:r>
      <w:r w:rsidRPr="00534B83">
        <w:rPr>
          <w:rFonts w:ascii="Times New Roman" w:hAnsi="Times New Roman"/>
          <w:color w:val="000000"/>
          <w:sz w:val="28"/>
          <w:lang w:val="ru-RU"/>
        </w:rPr>
        <w:t>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</w:t>
      </w:r>
      <w:r w:rsidRPr="00534B83">
        <w:rPr>
          <w:rFonts w:ascii="Times New Roman" w:hAnsi="Times New Roman"/>
          <w:color w:val="000000"/>
          <w:sz w:val="28"/>
          <w:lang w:val="ru-RU"/>
        </w:rPr>
        <w:t>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ироде. Физические и химические свойства (на примере натрия и калия). Оксиды и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</w:t>
      </w:r>
      <w:r w:rsidRPr="00534B83">
        <w:rPr>
          <w:rFonts w:ascii="Times New Roman" w:hAnsi="Times New Roman"/>
          <w:color w:val="000000"/>
          <w:sz w:val="28"/>
          <w:lang w:val="ru-RU"/>
        </w:rPr>
        <w:t>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</w:t>
      </w:r>
      <w:r w:rsidRPr="00534B83">
        <w:rPr>
          <w:rFonts w:ascii="Times New Roman" w:hAnsi="Times New Roman"/>
          <w:color w:val="000000"/>
          <w:sz w:val="28"/>
          <w:lang w:val="ru-RU"/>
        </w:rPr>
        <w:t>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</w:t>
      </w:r>
      <w:r w:rsidRPr="00534B83">
        <w:rPr>
          <w:rFonts w:ascii="Times New Roman" w:hAnsi="Times New Roman"/>
          <w:color w:val="000000"/>
          <w:sz w:val="28"/>
          <w:lang w:val="ru-RU"/>
        </w:rPr>
        <w:t>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34B8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34B83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</w:t>
      </w:r>
      <w:r w:rsidRPr="00534B83">
        <w:rPr>
          <w:rFonts w:ascii="Times New Roman" w:hAnsi="Times New Roman"/>
          <w:color w:val="000000"/>
          <w:sz w:val="28"/>
          <w:lang w:val="ru-RU"/>
        </w:rPr>
        <w:t>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</w:t>
      </w:r>
      <w:r w:rsidRPr="00534B83">
        <w:rPr>
          <w:rFonts w:ascii="Times New Roman" w:hAnsi="Times New Roman"/>
          <w:color w:val="000000"/>
          <w:sz w:val="28"/>
          <w:lang w:val="ru-RU"/>
        </w:rPr>
        <w:t>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34B83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34B83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34B83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</w:t>
      </w:r>
      <w:r w:rsidRPr="00534B83">
        <w:rPr>
          <w:rFonts w:ascii="Times New Roman" w:hAnsi="Times New Roman"/>
          <w:color w:val="000000"/>
          <w:sz w:val="28"/>
          <w:lang w:val="ru-RU"/>
        </w:rPr>
        <w:t>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ое использование веществ и химических реакций в быту. Первая помощь при химических ожогах и отравлениях.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Химичес</w:t>
      </w: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кий эксперимент: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</w:t>
      </w:r>
      <w:r w:rsidRPr="00534B83">
        <w:rPr>
          <w:rFonts w:ascii="Times New Roman" w:hAnsi="Times New Roman"/>
          <w:color w:val="000000"/>
          <w:sz w:val="28"/>
          <w:lang w:val="ru-RU"/>
        </w:rPr>
        <w:t>и понятий, являющихся системными для отдельных предметов естественно-научного цикла.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модель, явление, парниковый эффект, технология, материалы.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</w:t>
      </w:r>
      <w:r w:rsidRPr="00534B83">
        <w:rPr>
          <w:rFonts w:ascii="Times New Roman" w:hAnsi="Times New Roman"/>
          <w:color w:val="000000"/>
          <w:sz w:val="28"/>
          <w:lang w:val="ru-RU"/>
        </w:rPr>
        <w:t>ния, микроэлементы, макроэлементы, питательные вещества.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32DE1" w:rsidRPr="00534B83" w:rsidRDefault="00532DE1">
      <w:pPr>
        <w:rPr>
          <w:lang w:val="ru-RU"/>
        </w:rPr>
        <w:sectPr w:rsidR="00532DE1" w:rsidRPr="00534B83">
          <w:pgSz w:w="11906" w:h="16383"/>
          <w:pgMar w:top="1134" w:right="850" w:bottom="1134" w:left="1701" w:header="720" w:footer="720" w:gutter="0"/>
          <w:cols w:space="720"/>
        </w:sectPr>
      </w:pPr>
    </w:p>
    <w:p w:rsidR="00532DE1" w:rsidRPr="00534B83" w:rsidRDefault="005D31ED">
      <w:pPr>
        <w:spacing w:after="0" w:line="264" w:lineRule="auto"/>
        <w:ind w:left="120"/>
        <w:jc w:val="both"/>
        <w:rPr>
          <w:lang w:val="ru-RU"/>
        </w:rPr>
      </w:pPr>
      <w:bookmarkStart w:id="9" w:name="block-8349491"/>
      <w:bookmarkEnd w:id="8"/>
      <w:r w:rsidRPr="00534B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532DE1" w:rsidRPr="00534B83" w:rsidRDefault="00532DE1">
      <w:pPr>
        <w:spacing w:after="0" w:line="264" w:lineRule="auto"/>
        <w:ind w:left="120"/>
        <w:jc w:val="both"/>
        <w:rPr>
          <w:lang w:val="ru-RU"/>
        </w:rPr>
      </w:pP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ентаций и расширение опыта деятельности на её основе, в том числе в части: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34B83">
        <w:rPr>
          <w:rFonts w:ascii="Times New Roman" w:hAnsi="Times New Roman"/>
          <w:color w:val="000000"/>
          <w:sz w:val="28"/>
          <w:lang w:val="ru-RU"/>
        </w:rPr>
        <w:t>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</w:t>
      </w:r>
      <w:r w:rsidRPr="00534B83">
        <w:rPr>
          <w:rFonts w:ascii="Times New Roman" w:hAnsi="Times New Roman"/>
          <w:color w:val="000000"/>
          <w:sz w:val="28"/>
          <w:lang w:val="ru-RU"/>
        </w:rPr>
        <w:t>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</w:t>
      </w:r>
      <w:r w:rsidRPr="00534B83">
        <w:rPr>
          <w:rFonts w:ascii="Times New Roman" w:hAnsi="Times New Roman"/>
          <w:color w:val="000000"/>
          <w:sz w:val="28"/>
          <w:lang w:val="ru-RU"/>
        </w:rPr>
        <w:t>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осознания последствий поступков;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34B83">
        <w:rPr>
          <w:rFonts w:ascii="Times New Roman" w:hAnsi="Times New Roman"/>
          <w:color w:val="000000"/>
          <w:sz w:val="28"/>
          <w:lang w:val="ru-RU"/>
        </w:rPr>
        <w:t>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</w:t>
      </w:r>
      <w:r w:rsidRPr="00534B83">
        <w:rPr>
          <w:rFonts w:ascii="Times New Roman" w:hAnsi="Times New Roman"/>
          <w:color w:val="000000"/>
          <w:sz w:val="28"/>
          <w:lang w:val="ru-RU"/>
        </w:rPr>
        <w:t>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534B8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34B83">
        <w:rPr>
          <w:rFonts w:ascii="Times New Roman" w:hAnsi="Times New Roman"/>
          <w:color w:val="000000"/>
          <w:sz w:val="28"/>
          <w:lang w:val="ru-RU"/>
        </w:rPr>
        <w:t>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</w:t>
      </w:r>
      <w:r w:rsidRPr="00534B83">
        <w:rPr>
          <w:rFonts w:ascii="Times New Roman" w:hAnsi="Times New Roman"/>
          <w:color w:val="000000"/>
          <w:sz w:val="28"/>
          <w:lang w:val="ru-RU"/>
        </w:rPr>
        <w:t>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</w:t>
      </w:r>
      <w:r w:rsidRPr="00534B83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экологического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</w:t>
      </w:r>
      <w:r w:rsidRPr="00534B83">
        <w:rPr>
          <w:rFonts w:ascii="Times New Roman" w:hAnsi="Times New Roman"/>
          <w:color w:val="000000"/>
          <w:sz w:val="28"/>
          <w:lang w:val="ru-RU"/>
        </w:rPr>
        <w:t>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</w:t>
      </w:r>
      <w:r w:rsidRPr="00534B83">
        <w:rPr>
          <w:rFonts w:ascii="Times New Roman" w:hAnsi="Times New Roman"/>
          <w:color w:val="000000"/>
          <w:sz w:val="28"/>
          <w:lang w:val="ru-RU"/>
        </w:rPr>
        <w:t>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чебных предметах и позволяют на основе знаний из этих предметов формировать представление о целостной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остоятельному планированию и осуществлению учебной деятельности.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</w:t>
      </w:r>
      <w:r w:rsidRPr="00534B83">
        <w:rPr>
          <w:rFonts w:ascii="Times New Roman" w:hAnsi="Times New Roman"/>
          <w:color w:val="000000"/>
          <w:sz w:val="28"/>
          <w:lang w:val="ru-RU"/>
        </w:rPr>
        <w:t>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</w:t>
      </w:r>
      <w:r w:rsidRPr="00534B83">
        <w:rPr>
          <w:rFonts w:ascii="Times New Roman" w:hAnsi="Times New Roman"/>
          <w:color w:val="000000"/>
          <w:sz w:val="28"/>
          <w:lang w:val="ru-RU"/>
        </w:rPr>
        <w:t>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</w:t>
      </w:r>
      <w:r w:rsidRPr="00534B83">
        <w:rPr>
          <w:rFonts w:ascii="Times New Roman" w:hAnsi="Times New Roman"/>
          <w:color w:val="000000"/>
          <w:sz w:val="28"/>
          <w:lang w:val="ru-RU"/>
        </w:rPr>
        <w:t>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34B83">
        <w:rPr>
          <w:rFonts w:ascii="Times New Roman" w:hAnsi="Times New Roman"/>
          <w:color w:val="000000"/>
          <w:sz w:val="28"/>
          <w:lang w:val="ru-RU"/>
        </w:rPr>
        <w:t>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534B83">
        <w:rPr>
          <w:rFonts w:ascii="Times New Roman" w:hAnsi="Times New Roman"/>
          <w:color w:val="000000"/>
          <w:sz w:val="28"/>
          <w:lang w:val="ru-RU"/>
        </w:rPr>
        <w:t>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</w:t>
      </w:r>
      <w:r w:rsidRPr="00534B83">
        <w:rPr>
          <w:rFonts w:ascii="Times New Roman" w:hAnsi="Times New Roman"/>
          <w:color w:val="000000"/>
          <w:sz w:val="28"/>
          <w:lang w:val="ru-RU"/>
        </w:rPr>
        <w:t>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</w:t>
      </w:r>
      <w:r w:rsidRPr="00534B83">
        <w:rPr>
          <w:rFonts w:ascii="Times New Roman" w:hAnsi="Times New Roman"/>
          <w:color w:val="000000"/>
          <w:sz w:val="28"/>
          <w:lang w:val="ru-RU"/>
        </w:rPr>
        <w:t>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умения з</w:t>
      </w:r>
      <w:r w:rsidRPr="00534B83">
        <w:rPr>
          <w:rFonts w:ascii="Times New Roman" w:hAnsi="Times New Roman"/>
          <w:color w:val="000000"/>
          <w:sz w:val="28"/>
          <w:lang w:val="ru-RU"/>
        </w:rPr>
        <w:t>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</w:t>
      </w:r>
      <w:r w:rsidRPr="00534B83">
        <w:rPr>
          <w:rFonts w:ascii="Times New Roman" w:hAnsi="Times New Roman"/>
          <w:color w:val="000000"/>
          <w:sz w:val="28"/>
          <w:lang w:val="ru-RU"/>
        </w:rPr>
        <w:t>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</w:t>
      </w:r>
      <w:r w:rsidRPr="00534B83">
        <w:rPr>
          <w:rFonts w:ascii="Times New Roman" w:hAnsi="Times New Roman"/>
          <w:color w:val="000000"/>
          <w:sz w:val="28"/>
          <w:lang w:val="ru-RU"/>
        </w:rPr>
        <w:t>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</w:t>
      </w:r>
      <w:r w:rsidRPr="00534B83">
        <w:rPr>
          <w:rFonts w:ascii="Times New Roman" w:hAnsi="Times New Roman"/>
          <w:color w:val="000000"/>
          <w:sz w:val="28"/>
          <w:lang w:val="ru-RU"/>
        </w:rPr>
        <w:t>ие).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</w:t>
      </w:r>
      <w:r w:rsidRPr="00534B83">
        <w:rPr>
          <w:rFonts w:ascii="Times New Roman" w:hAnsi="Times New Roman"/>
          <w:color w:val="000000"/>
          <w:sz w:val="28"/>
          <w:lang w:val="ru-RU"/>
        </w:rPr>
        <w:t>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</w:t>
      </w:r>
      <w:r w:rsidRPr="00534B83">
        <w:rPr>
          <w:rFonts w:ascii="Times New Roman" w:hAnsi="Times New Roman"/>
          <w:color w:val="000000"/>
          <w:sz w:val="28"/>
          <w:lang w:val="ru-RU"/>
        </w:rPr>
        <w:t>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щимися научные знания, умения и способы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534B83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534B83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 w:rsidRPr="00534B83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534B83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534B83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534B83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534B83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534B83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применять основные операц</w:t>
      </w:r>
      <w:r w:rsidRPr="00534B83">
        <w:rPr>
          <w:rFonts w:ascii="Times New Roman" w:hAnsi="Times New Roman"/>
          <w:color w:val="000000"/>
          <w:sz w:val="28"/>
          <w:lang w:val="ru-RU"/>
        </w:rPr>
        <w:t>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</w:t>
      </w:r>
      <w:r w:rsidRPr="00534B83">
        <w:rPr>
          <w:rFonts w:ascii="Times New Roman" w:hAnsi="Times New Roman"/>
          <w:color w:val="000000"/>
          <w:sz w:val="28"/>
          <w:lang w:val="ru-RU"/>
        </w:rPr>
        <w:t>делирование, эксперимент (реальный и мысленный);</w:t>
      </w:r>
    </w:p>
    <w:p w:rsidR="00532DE1" w:rsidRPr="00534B83" w:rsidRDefault="005D31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</w:t>
      </w:r>
      <w:r w:rsidRPr="00534B83">
        <w:rPr>
          <w:rFonts w:ascii="Times New Roman" w:hAnsi="Times New Roman"/>
          <w:color w:val="000000"/>
          <w:sz w:val="28"/>
          <w:lang w:val="ru-RU"/>
        </w:rPr>
        <w:t>с, фенолфталеин, метилоранж и другие).</w:t>
      </w:r>
    </w:p>
    <w:p w:rsidR="00532DE1" w:rsidRPr="00534B83" w:rsidRDefault="005D31ED">
      <w:pPr>
        <w:spacing w:after="0" w:line="264" w:lineRule="auto"/>
        <w:ind w:firstLine="600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34B83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кции ионного обмена, катализатор, химическое равновесие, обратимые и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</w:t>
      </w:r>
      <w:r w:rsidRPr="00534B83">
        <w:rPr>
          <w:rFonts w:ascii="Times New Roman" w:hAnsi="Times New Roman"/>
          <w:color w:val="000000"/>
          <w:sz w:val="28"/>
          <w:lang w:val="ru-RU"/>
        </w:rPr>
        <w:t>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</w:t>
      </w:r>
      <w:r w:rsidRPr="00534B83">
        <w:rPr>
          <w:rFonts w:ascii="Times New Roman" w:hAnsi="Times New Roman"/>
          <w:color w:val="000000"/>
          <w:sz w:val="28"/>
          <w:lang w:val="ru-RU"/>
        </w:rPr>
        <w:t>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534B83">
        <w:rPr>
          <w:rFonts w:ascii="Times New Roman" w:hAnsi="Times New Roman"/>
          <w:color w:val="000000"/>
          <w:sz w:val="28"/>
          <w:lang w:val="ru-RU"/>
        </w:rPr>
        <w:t>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</w:t>
      </w:r>
      <w:r w:rsidRPr="00534B83">
        <w:rPr>
          <w:rFonts w:ascii="Times New Roman" w:hAnsi="Times New Roman"/>
          <w:color w:val="000000"/>
          <w:sz w:val="28"/>
          <w:lang w:val="ru-RU"/>
        </w:rPr>
        <w:t xml:space="preserve">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</w:t>
      </w:r>
      <w:r w:rsidRPr="00534B83">
        <w:rPr>
          <w:rFonts w:ascii="Times New Roman" w:hAnsi="Times New Roman"/>
          <w:color w:val="000000"/>
          <w:sz w:val="28"/>
          <w:lang w:val="ru-RU"/>
        </w:rPr>
        <w:t>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</w:t>
      </w:r>
      <w:r w:rsidRPr="00534B83">
        <w:rPr>
          <w:rFonts w:ascii="Times New Roman" w:hAnsi="Times New Roman"/>
          <w:color w:val="000000"/>
          <w:sz w:val="28"/>
          <w:lang w:val="ru-RU"/>
        </w:rPr>
        <w:t>веществ, по тепловому эффекту, по изменению степеней окисления химических элементов);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</w:t>
      </w:r>
      <w:r w:rsidRPr="00534B83">
        <w:rPr>
          <w:rFonts w:ascii="Times New Roman" w:hAnsi="Times New Roman"/>
          <w:color w:val="000000"/>
          <w:sz w:val="28"/>
          <w:lang w:val="ru-RU"/>
        </w:rPr>
        <w:t>ующих химических реакций;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34B83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</w:t>
      </w:r>
      <w:r w:rsidRPr="00534B83">
        <w:rPr>
          <w:rFonts w:ascii="Times New Roman" w:hAnsi="Times New Roman"/>
          <w:color w:val="000000"/>
          <w:sz w:val="28"/>
          <w:lang w:val="ru-RU"/>
        </w:rPr>
        <w:t>ов;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вычи</w:t>
      </w:r>
      <w:r w:rsidRPr="00534B83">
        <w:rPr>
          <w:rFonts w:ascii="Times New Roman" w:hAnsi="Times New Roman"/>
          <w:color w:val="000000"/>
          <w:sz w:val="28"/>
          <w:lang w:val="ru-RU"/>
        </w:rPr>
        <w:t>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</w:t>
      </w:r>
      <w:r w:rsidRPr="00534B83">
        <w:rPr>
          <w:rFonts w:ascii="Times New Roman" w:hAnsi="Times New Roman"/>
          <w:color w:val="000000"/>
          <w:sz w:val="28"/>
          <w:lang w:val="ru-RU"/>
        </w:rPr>
        <w:t>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</w:t>
      </w:r>
      <w:r w:rsidRPr="00534B83">
        <w:rPr>
          <w:rFonts w:ascii="Times New Roman" w:hAnsi="Times New Roman"/>
          <w:color w:val="000000"/>
          <w:sz w:val="28"/>
          <w:lang w:val="ru-RU"/>
        </w:rPr>
        <w:t>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32DE1" w:rsidRPr="00534B83" w:rsidRDefault="005D31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4B8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534B83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</w:t>
      </w:r>
      <w:r w:rsidRPr="00534B83">
        <w:rPr>
          <w:rFonts w:ascii="Times New Roman" w:hAnsi="Times New Roman"/>
          <w:color w:val="000000"/>
          <w:sz w:val="28"/>
          <w:lang w:val="ru-RU"/>
        </w:rPr>
        <w:t>делирование, эксперимент (реальный и мысленный).</w:t>
      </w:r>
    </w:p>
    <w:p w:rsidR="00532DE1" w:rsidRPr="00534B83" w:rsidRDefault="00532DE1">
      <w:pPr>
        <w:rPr>
          <w:lang w:val="ru-RU"/>
        </w:rPr>
        <w:sectPr w:rsidR="00532DE1" w:rsidRPr="00534B83">
          <w:pgSz w:w="11906" w:h="16383"/>
          <w:pgMar w:top="1134" w:right="850" w:bottom="1134" w:left="1701" w:header="720" w:footer="720" w:gutter="0"/>
          <w:cols w:space="720"/>
        </w:sectPr>
      </w:pPr>
    </w:p>
    <w:p w:rsidR="00532DE1" w:rsidRDefault="005D31ED">
      <w:pPr>
        <w:spacing w:after="0"/>
        <w:ind w:left="120"/>
      </w:pPr>
      <w:bookmarkStart w:id="13" w:name="block-8349486"/>
      <w:bookmarkEnd w:id="9"/>
      <w:r w:rsidRPr="00534B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2DE1" w:rsidRDefault="005D31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532DE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  <w:tr w:rsidR="00532DE1" w:rsidRPr="00534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</w:tbl>
    <w:p w:rsidR="00532DE1" w:rsidRDefault="00532DE1">
      <w:pPr>
        <w:sectPr w:rsidR="00532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DE1" w:rsidRDefault="005D31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532DE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</w:tr>
      <w:tr w:rsidR="00532DE1" w:rsidRPr="00534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  <w:tr w:rsidR="00532DE1" w:rsidRPr="00534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  <w:tr w:rsidR="00532DE1" w:rsidRPr="00534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  <w:tr w:rsidR="00532DE1" w:rsidRPr="00534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534B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  <w:tr w:rsidR="00532DE1" w:rsidRPr="00534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</w:tbl>
    <w:p w:rsidR="00532DE1" w:rsidRDefault="00532DE1">
      <w:pPr>
        <w:sectPr w:rsidR="00532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DE1" w:rsidRDefault="00532DE1">
      <w:pPr>
        <w:sectPr w:rsidR="00532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DE1" w:rsidRDefault="005D31ED">
      <w:pPr>
        <w:spacing w:after="0"/>
        <w:ind w:left="120"/>
      </w:pPr>
      <w:bookmarkStart w:id="14" w:name="block-83494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2DE1" w:rsidRDefault="005D31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532DE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</w:tr>
      <w:tr w:rsidR="00532DE1" w:rsidRPr="00534B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32DE1" w:rsidRPr="00534B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Pr="00534B83" w:rsidRDefault="005D31ED">
            <w:pPr>
              <w:spacing w:after="0"/>
              <w:ind w:left="135"/>
              <w:rPr>
                <w:lang w:val="ru-RU"/>
              </w:rPr>
            </w:pPr>
            <w:r w:rsidRPr="00534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4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f0d4f42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ru/00ada824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</w:tbl>
    <w:p w:rsidR="00532DE1" w:rsidRDefault="00532DE1">
      <w:pPr>
        <w:sectPr w:rsidR="00532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DE1" w:rsidRDefault="005D31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532DE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DE1" w:rsidRDefault="00532D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DE1" w:rsidRDefault="00532DE1"/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2DE1" w:rsidRDefault="00532D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532D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2DE1" w:rsidRDefault="005D3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DE1" w:rsidRDefault="00532DE1"/>
        </w:tc>
      </w:tr>
    </w:tbl>
    <w:p w:rsidR="00532DE1" w:rsidRDefault="00532DE1">
      <w:pPr>
        <w:sectPr w:rsidR="00532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DE1" w:rsidRDefault="00532DE1">
      <w:pPr>
        <w:sectPr w:rsidR="00532D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2DE1" w:rsidRDefault="005D31ED">
      <w:pPr>
        <w:spacing w:after="0"/>
        <w:ind w:left="120"/>
      </w:pPr>
      <w:bookmarkStart w:id="15" w:name="block-834949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2DE1" w:rsidRDefault="005D31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2DE1" w:rsidRDefault="00532DE1">
      <w:pPr>
        <w:spacing w:after="0" w:line="480" w:lineRule="auto"/>
        <w:ind w:left="120"/>
      </w:pPr>
    </w:p>
    <w:p w:rsidR="00532DE1" w:rsidRDefault="00532DE1">
      <w:pPr>
        <w:spacing w:after="0" w:line="480" w:lineRule="auto"/>
        <w:ind w:left="120"/>
      </w:pPr>
    </w:p>
    <w:p w:rsidR="00532DE1" w:rsidRDefault="00532DE1">
      <w:pPr>
        <w:spacing w:after="0"/>
        <w:ind w:left="120"/>
      </w:pPr>
    </w:p>
    <w:p w:rsidR="00532DE1" w:rsidRDefault="005D31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2DE1" w:rsidRDefault="00532DE1">
      <w:pPr>
        <w:spacing w:after="0" w:line="480" w:lineRule="auto"/>
        <w:ind w:left="120"/>
      </w:pPr>
    </w:p>
    <w:p w:rsidR="00532DE1" w:rsidRDefault="00532DE1">
      <w:pPr>
        <w:spacing w:after="0"/>
        <w:ind w:left="120"/>
      </w:pPr>
    </w:p>
    <w:p w:rsidR="00532DE1" w:rsidRDefault="005D31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2DE1" w:rsidRDefault="00532DE1">
      <w:pPr>
        <w:spacing w:after="0" w:line="480" w:lineRule="auto"/>
        <w:ind w:left="120"/>
      </w:pPr>
    </w:p>
    <w:p w:rsidR="00532DE1" w:rsidRDefault="00532DE1">
      <w:pPr>
        <w:sectPr w:rsidR="00532DE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D31ED" w:rsidRDefault="005D31ED"/>
    <w:sectPr w:rsidR="005D31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B73"/>
    <w:multiLevelType w:val="multilevel"/>
    <w:tmpl w:val="5E9E4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20290"/>
    <w:multiLevelType w:val="multilevel"/>
    <w:tmpl w:val="DCF0A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E1"/>
    <w:rsid w:val="00532DE1"/>
    <w:rsid w:val="00534B83"/>
    <w:rsid w:val="005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CB0F"/>
  <w15:docId w15:val="{0570114E-DFE5-4761-8396-9AEC5D1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10423</Words>
  <Characters>59417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2023-10-26T12:06:00Z</dcterms:created>
  <dcterms:modified xsi:type="dcterms:W3CDTF">2023-10-26T12:06:00Z</dcterms:modified>
</cp:coreProperties>
</file>